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B61E5" w:rsidP="626C289F" w:rsidRDefault="008B61E5" w14:paraId="3556C553" w14:textId="6B8D570B">
      <w:pPr>
        <w:spacing w:before="200" w:beforeAutospacing="off" w:after="200" w:afterAutospacing="off"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3F23F027">
        <w:drawing>
          <wp:inline wp14:editId="2D7BDFB1" wp14:anchorId="3C6A7FDE">
            <wp:extent cx="3162300" cy="885825"/>
            <wp:effectExtent l="0" t="0" r="0" b="0"/>
            <wp:docPr id="1834314019" name="" title=""/>
            <wp:cNvGraphicFramePr>
              <a:graphicFrameLocks noChangeAspect="1"/>
            </wp:cNvGraphicFramePr>
            <a:graphic>
              <a:graphicData uri="http://schemas.openxmlformats.org/drawingml/2006/picture">
                <pic:pic>
                  <pic:nvPicPr>
                    <pic:cNvPr id="0" name=""/>
                    <pic:cNvPicPr/>
                  </pic:nvPicPr>
                  <pic:blipFill>
                    <a:blip r:embed="R715cfa1f0fac4c56">
                      <a:extLst>
                        <a:ext xmlns:a="http://schemas.openxmlformats.org/drawingml/2006/main" uri="{28A0092B-C50C-407E-A947-70E740481C1C}">
                          <a14:useLocalDpi val="0"/>
                        </a:ext>
                      </a:extLst>
                    </a:blip>
                    <a:stretch>
                      <a:fillRect/>
                    </a:stretch>
                  </pic:blipFill>
                  <pic:spPr>
                    <a:xfrm>
                      <a:off x="0" y="0"/>
                      <a:ext cx="3162300" cy="885825"/>
                    </a:xfrm>
                    <a:prstGeom prst="rect">
                      <a:avLst/>
                    </a:prstGeom>
                  </pic:spPr>
                </pic:pic>
              </a:graphicData>
            </a:graphic>
          </wp:inline>
        </w:drawing>
      </w:r>
    </w:p>
    <w:p w:rsidR="008B61E5" w:rsidP="626C289F" w:rsidRDefault="008B61E5" w14:paraId="56CE54DF" w14:textId="6091CB57">
      <w:pPr>
        <w:spacing w:before="200" w:beforeAutospacing="off" w:after="200" w:afterAutospacing="off" w:line="276" w:lineRule="auto"/>
        <w:jc w:val="center"/>
        <w:rPr>
          <w:rFonts w:ascii="Arial" w:hAnsi="Arial" w:eastAsia="Arial" w:cs="Arial"/>
          <w:b w:val="0"/>
          <w:bCs w:val="0"/>
          <w:i w:val="0"/>
          <w:iCs w:val="0"/>
          <w:caps w:val="0"/>
          <w:smallCaps w:val="0"/>
          <w:noProof w:val="0"/>
          <w:color w:val="000000" w:themeColor="text1" w:themeTint="FF" w:themeShade="FF"/>
          <w:sz w:val="72"/>
          <w:szCs w:val="72"/>
          <w:lang w:val="en-GB"/>
        </w:rPr>
      </w:pPr>
      <w:r w:rsidRPr="626C289F" w:rsidR="3F23F027">
        <w:rPr>
          <w:rFonts w:ascii="Arial" w:hAnsi="Arial" w:eastAsia="Arial" w:cs="Arial"/>
          <w:b w:val="0"/>
          <w:bCs w:val="0"/>
          <w:i w:val="0"/>
          <w:iCs w:val="0"/>
          <w:caps w:val="0"/>
          <w:smallCaps w:val="0"/>
          <w:noProof w:val="0"/>
          <w:color w:val="000000" w:themeColor="text1" w:themeTint="FF" w:themeShade="FF"/>
          <w:sz w:val="72"/>
          <w:szCs w:val="72"/>
          <w:lang w:val="en-GB"/>
        </w:rPr>
        <w:t xml:space="preserve"> </w:t>
      </w:r>
    </w:p>
    <w:p w:rsidR="008B61E5" w:rsidP="626C289F" w:rsidRDefault="008B61E5" w14:paraId="407CE522" w14:textId="440C563E">
      <w:pPr>
        <w:spacing w:before="200" w:beforeAutospacing="off" w:after="200" w:afterAutospacing="off" w:line="276" w:lineRule="auto"/>
        <w:jc w:val="center"/>
        <w:rPr>
          <w:rFonts w:ascii="Arial" w:hAnsi="Arial" w:eastAsia="Arial" w:cs="Arial"/>
          <w:b w:val="0"/>
          <w:bCs w:val="0"/>
          <w:i w:val="0"/>
          <w:iCs w:val="0"/>
          <w:caps w:val="0"/>
          <w:smallCaps w:val="0"/>
          <w:noProof w:val="0"/>
          <w:color w:val="000000" w:themeColor="text1" w:themeTint="FF" w:themeShade="FF"/>
          <w:sz w:val="72"/>
          <w:szCs w:val="72"/>
          <w:lang w:val="en-GB"/>
        </w:rPr>
      </w:pPr>
      <w:r w:rsidRPr="626C289F" w:rsidR="3F23F027">
        <w:rPr>
          <w:rFonts w:ascii="Arial" w:hAnsi="Arial" w:eastAsia="Arial" w:cs="Arial"/>
          <w:b w:val="0"/>
          <w:bCs w:val="0"/>
          <w:i w:val="0"/>
          <w:iCs w:val="0"/>
          <w:caps w:val="0"/>
          <w:smallCaps w:val="0"/>
          <w:noProof w:val="0"/>
          <w:color w:val="000000" w:themeColor="text1" w:themeTint="FF" w:themeShade="FF"/>
          <w:sz w:val="72"/>
          <w:szCs w:val="72"/>
          <w:lang w:val="en-GB"/>
        </w:rPr>
        <w:t xml:space="preserve">Charging and Remissions Policy </w:t>
      </w:r>
    </w:p>
    <w:p w:rsidR="008B61E5" w:rsidP="626C289F" w:rsidRDefault="008B61E5" w14:paraId="28656BB1" w14:textId="31B51036">
      <w:pPr>
        <w:spacing w:before="120" w:beforeAutospacing="off" w:after="120" w:afterAutospacing="off"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626C289F" w:rsidR="3F23F027">
        <w:rPr>
          <w:rFonts w:ascii="Arial" w:hAnsi="Arial" w:eastAsia="Arial" w:cs="Arial"/>
          <w:b w:val="1"/>
          <w:bCs w:val="1"/>
          <w:i w:val="0"/>
          <w:iCs w:val="0"/>
          <w:caps w:val="0"/>
          <w:smallCaps w:val="0"/>
          <w:noProof w:val="0"/>
          <w:color w:val="000000" w:themeColor="text1" w:themeTint="FF" w:themeShade="FF"/>
          <w:sz w:val="22"/>
          <w:szCs w:val="22"/>
          <w:lang w:val="en-GB"/>
        </w:rPr>
        <w:t xml:space="preserve"> </w:t>
      </w:r>
    </w:p>
    <w:p w:rsidR="008B61E5" w:rsidP="626C289F" w:rsidRDefault="008B61E5" w14:paraId="73EA3F69" w14:textId="3CD072D0">
      <w:pPr>
        <w:spacing w:before="120" w:beforeAutospacing="off" w:after="120" w:afterAutospacing="off"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626C289F" w:rsidR="3F23F027">
        <w:rPr>
          <w:rFonts w:ascii="Arial" w:hAnsi="Arial" w:eastAsia="Arial" w:cs="Arial"/>
          <w:b w:val="1"/>
          <w:bCs w:val="1"/>
          <w:i w:val="0"/>
          <w:iCs w:val="0"/>
          <w:caps w:val="0"/>
          <w:smallCaps w:val="0"/>
          <w:noProof w:val="0"/>
          <w:color w:val="000000" w:themeColor="text1" w:themeTint="FF" w:themeShade="FF"/>
          <w:sz w:val="22"/>
          <w:szCs w:val="22"/>
          <w:lang w:val="en-GB"/>
        </w:rPr>
        <w:t xml:space="preserve"> </w:t>
      </w:r>
    </w:p>
    <w:p w:rsidR="008B61E5" w:rsidP="626C289F" w:rsidRDefault="008B61E5" w14:paraId="0CA1C1F9" w14:textId="4FCDBC6E">
      <w:pPr>
        <w:spacing w:before="120" w:beforeAutospacing="off" w:after="120" w:afterAutospacing="off"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26C289F" w:rsidR="3F23F027">
        <w:rPr>
          <w:rFonts w:ascii="Arial" w:hAnsi="Arial" w:eastAsia="Arial" w:cs="Arial"/>
          <w:b w:val="0"/>
          <w:bCs w:val="0"/>
          <w:i w:val="0"/>
          <w:iCs w:val="0"/>
          <w:caps w:val="0"/>
          <w:smallCaps w:val="0"/>
          <w:noProof w:val="0"/>
          <w:color w:val="000000" w:themeColor="text1" w:themeTint="FF" w:themeShade="FF"/>
          <w:sz w:val="22"/>
          <w:szCs w:val="22"/>
          <w:lang w:val="en-GB"/>
        </w:rPr>
        <w:t xml:space="preserve"> Last Review Date: September 2024</w:t>
      </w:r>
    </w:p>
    <w:p w:rsidR="008B61E5" w:rsidP="626C289F" w:rsidRDefault="008B61E5" w14:paraId="4D32D23C" w14:textId="7E68FD2B">
      <w:pPr>
        <w:spacing w:before="120" w:beforeAutospacing="off" w:after="120" w:afterAutospacing="off"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26C289F" w:rsidR="3F23F027">
        <w:rPr>
          <w:rFonts w:ascii="Arial" w:hAnsi="Arial" w:eastAsia="Arial" w:cs="Arial"/>
          <w:b w:val="0"/>
          <w:bCs w:val="0"/>
          <w:i w:val="0"/>
          <w:iCs w:val="0"/>
          <w:caps w:val="0"/>
          <w:smallCaps w:val="0"/>
          <w:noProof w:val="0"/>
          <w:color w:val="000000" w:themeColor="text1" w:themeTint="FF" w:themeShade="FF"/>
          <w:sz w:val="22"/>
          <w:szCs w:val="22"/>
          <w:lang w:val="en-GB"/>
        </w:rPr>
        <w:t xml:space="preserve"> Next review Date: September 2025</w:t>
      </w:r>
    </w:p>
    <w:p w:rsidR="008B61E5" w:rsidP="626C289F" w:rsidRDefault="008B61E5" w14:paraId="6275EAED" w14:textId="2C836285">
      <w:pPr>
        <w:spacing w:before="200" w:beforeAutospacing="off" w:after="200" w:afterAutospacing="off" w:line="276" w:lineRule="auto"/>
        <w:jc w:val="center"/>
        <w:rPr>
          <w:rFonts w:ascii="Arial" w:hAnsi="Arial" w:eastAsia="Arial" w:cs="Arial"/>
          <w:b w:val="0"/>
          <w:bCs w:val="0"/>
          <w:i w:val="0"/>
          <w:iCs w:val="0"/>
          <w:caps w:val="0"/>
          <w:smallCaps w:val="0"/>
          <w:noProof w:val="0"/>
          <w:color w:val="848484"/>
          <w:sz w:val="80"/>
          <w:szCs w:val="80"/>
          <w:lang w:val="en-GB"/>
        </w:rPr>
      </w:pPr>
      <w:r w:rsidRPr="626C289F" w:rsidR="3F23F027">
        <w:rPr>
          <w:rFonts w:ascii="Arial" w:hAnsi="Arial" w:eastAsia="Arial" w:cs="Arial"/>
          <w:b w:val="0"/>
          <w:bCs w:val="0"/>
          <w:i w:val="0"/>
          <w:iCs w:val="0"/>
          <w:caps w:val="0"/>
          <w:smallCaps w:val="0"/>
          <w:noProof w:val="0"/>
          <w:color w:val="848484"/>
          <w:sz w:val="80"/>
          <w:szCs w:val="80"/>
          <w:lang w:val="en-GB"/>
        </w:rPr>
        <w:t xml:space="preserve"> </w:t>
      </w:r>
    </w:p>
    <w:tbl>
      <w:tblPr>
        <w:tblStyle w:val="TableGrid"/>
        <w:tblW w:w="0" w:type="auto"/>
        <w:tblInd w:w="135" w:type="dxa"/>
        <w:tblBorders>
          <w:top w:val="single" w:sz="6"/>
          <w:left w:val="single" w:sz="6"/>
          <w:bottom w:val="single" w:sz="6"/>
          <w:right w:val="single" w:sz="6"/>
        </w:tblBorders>
        <w:tblLayout w:type="fixed"/>
        <w:tblLook w:val="04A0" w:firstRow="1" w:lastRow="0" w:firstColumn="1" w:lastColumn="0" w:noHBand="0" w:noVBand="1"/>
      </w:tblPr>
      <w:tblGrid>
        <w:gridCol w:w="2250"/>
        <w:gridCol w:w="2258"/>
        <w:gridCol w:w="2258"/>
        <w:gridCol w:w="2250"/>
      </w:tblGrid>
      <w:tr w:rsidR="626C289F" w:rsidTr="626C289F" w14:paraId="695F08E1">
        <w:trPr>
          <w:trHeight w:val="300"/>
        </w:trPr>
        <w:tc>
          <w:tcPr>
            <w:tcW w:w="9016" w:type="dxa"/>
            <w:gridSpan w:val="4"/>
            <w:tcBorders>
              <w:top w:val="nil"/>
              <w:left w:val="nil"/>
              <w:bottom w:val="nil"/>
              <w:right w:val="nil"/>
            </w:tcBorders>
            <w:tcMar>
              <w:left w:w="90" w:type="dxa"/>
              <w:right w:w="90" w:type="dxa"/>
            </w:tcMar>
            <w:vAlign w:val="center"/>
          </w:tcPr>
          <w:p w:rsidR="626C289F" w:rsidP="626C289F" w:rsidRDefault="626C289F" w14:paraId="3A7BDC57" w14:textId="2C52B020">
            <w:pPr>
              <w:spacing w:before="200" w:beforeAutospacing="off" w:after="200" w:afterAutospacing="off" w:line="276" w:lineRule="auto"/>
              <w:jc w:val="both"/>
              <w:rPr>
                <w:rFonts w:ascii="Arial" w:hAnsi="Arial" w:eastAsia="Arial" w:cs="Arial"/>
                <w:b w:val="0"/>
                <w:bCs w:val="0"/>
                <w:i w:val="0"/>
                <w:iCs w:val="0"/>
                <w:sz w:val="22"/>
                <w:szCs w:val="22"/>
              </w:rPr>
            </w:pPr>
            <w:r w:rsidRPr="626C289F" w:rsidR="626C289F">
              <w:rPr>
                <w:rFonts w:ascii="Arial" w:hAnsi="Arial" w:eastAsia="Arial" w:cs="Arial"/>
                <w:b w:val="0"/>
                <w:bCs w:val="0"/>
                <w:i w:val="0"/>
                <w:iCs w:val="0"/>
                <w:sz w:val="22"/>
                <w:szCs w:val="22"/>
                <w:lang w:val="en-GB"/>
              </w:rPr>
              <w:t>Signed by:</w:t>
            </w:r>
          </w:p>
        </w:tc>
      </w:tr>
      <w:tr w:rsidR="626C289F" w:rsidTr="626C289F" w14:paraId="79614179">
        <w:trPr>
          <w:trHeight w:val="300"/>
        </w:trPr>
        <w:tc>
          <w:tcPr>
            <w:tcW w:w="2250" w:type="dxa"/>
            <w:tcBorders>
              <w:top w:val="nil"/>
              <w:left w:val="nil"/>
              <w:bottom w:val="single" w:color="000000" w:themeColor="text1" w:sz="12"/>
              <w:right w:val="nil"/>
            </w:tcBorders>
            <w:tcMar>
              <w:left w:w="90" w:type="dxa"/>
              <w:right w:w="90" w:type="dxa"/>
            </w:tcMar>
            <w:vAlign w:val="top"/>
          </w:tcPr>
          <w:p w:rsidR="626C289F" w:rsidP="626C289F" w:rsidRDefault="626C289F" w14:paraId="5A8E9BA8" w14:textId="09200B80">
            <w:pPr>
              <w:spacing w:before="200" w:beforeAutospacing="off" w:after="0" w:afterAutospacing="off" w:line="276" w:lineRule="auto"/>
              <w:jc w:val="both"/>
              <w:rPr>
                <w:rFonts w:ascii="Arial" w:hAnsi="Arial" w:eastAsia="Arial" w:cs="Arial"/>
                <w:b w:val="0"/>
                <w:bCs w:val="0"/>
                <w:i w:val="0"/>
                <w:iCs w:val="0"/>
                <w:sz w:val="22"/>
                <w:szCs w:val="22"/>
              </w:rPr>
            </w:pPr>
            <w:r w:rsidRPr="626C289F" w:rsidR="626C289F">
              <w:rPr>
                <w:rFonts w:ascii="Arial" w:hAnsi="Arial" w:eastAsia="Arial" w:cs="Arial"/>
                <w:b w:val="0"/>
                <w:bCs w:val="0"/>
                <w:i w:val="0"/>
                <w:iCs w:val="0"/>
                <w:sz w:val="22"/>
                <w:szCs w:val="22"/>
                <w:lang w:val="en-GB"/>
              </w:rPr>
              <w:t xml:space="preserve"> </w:t>
            </w:r>
          </w:p>
        </w:tc>
        <w:tc>
          <w:tcPr>
            <w:tcW w:w="2258" w:type="dxa"/>
            <w:tcBorders>
              <w:top w:val="nil"/>
              <w:left w:val="nil"/>
              <w:bottom w:val="nil"/>
              <w:right w:val="nil"/>
            </w:tcBorders>
            <w:tcMar>
              <w:left w:w="90" w:type="dxa"/>
              <w:right w:w="90" w:type="dxa"/>
            </w:tcMar>
            <w:vAlign w:val="bottom"/>
          </w:tcPr>
          <w:p w:rsidR="626C289F" w:rsidP="626C289F" w:rsidRDefault="626C289F" w14:paraId="3961783A" w14:textId="069B9957">
            <w:pPr>
              <w:spacing w:before="200" w:beforeAutospacing="off" w:after="0" w:afterAutospacing="off" w:line="276" w:lineRule="auto"/>
              <w:jc w:val="both"/>
              <w:rPr>
                <w:rFonts w:ascii="Arial" w:hAnsi="Arial" w:eastAsia="Arial" w:cs="Arial"/>
                <w:b w:val="0"/>
                <w:bCs w:val="0"/>
                <w:i w:val="0"/>
                <w:iCs w:val="0"/>
                <w:sz w:val="22"/>
                <w:szCs w:val="22"/>
              </w:rPr>
            </w:pPr>
            <w:r w:rsidRPr="626C289F" w:rsidR="626C289F">
              <w:rPr>
                <w:rFonts w:ascii="Arial" w:hAnsi="Arial" w:eastAsia="Arial" w:cs="Arial"/>
                <w:b w:val="0"/>
                <w:bCs w:val="0"/>
                <w:i w:val="0"/>
                <w:iCs w:val="0"/>
                <w:sz w:val="22"/>
                <w:szCs w:val="22"/>
                <w:lang w:val="en-GB"/>
              </w:rPr>
              <w:t>Headteacher</w:t>
            </w:r>
          </w:p>
        </w:tc>
        <w:tc>
          <w:tcPr>
            <w:tcW w:w="2258" w:type="dxa"/>
            <w:tcBorders>
              <w:top w:val="nil"/>
              <w:left w:val="nil"/>
              <w:bottom w:val="nil"/>
              <w:right w:val="nil"/>
            </w:tcBorders>
            <w:tcMar>
              <w:left w:w="90" w:type="dxa"/>
              <w:right w:w="90" w:type="dxa"/>
            </w:tcMar>
            <w:vAlign w:val="bottom"/>
          </w:tcPr>
          <w:p w:rsidR="626C289F" w:rsidP="626C289F" w:rsidRDefault="626C289F" w14:paraId="7E748B3B" w14:textId="600B0B11">
            <w:pPr>
              <w:spacing w:before="200" w:beforeAutospacing="off" w:after="0" w:afterAutospacing="off" w:line="276" w:lineRule="auto"/>
              <w:jc w:val="right"/>
              <w:rPr>
                <w:rFonts w:ascii="Arial" w:hAnsi="Arial" w:eastAsia="Arial" w:cs="Arial"/>
                <w:b w:val="0"/>
                <w:bCs w:val="0"/>
                <w:i w:val="0"/>
                <w:iCs w:val="0"/>
                <w:sz w:val="22"/>
                <w:szCs w:val="22"/>
              </w:rPr>
            </w:pPr>
            <w:r w:rsidRPr="626C289F" w:rsidR="626C289F">
              <w:rPr>
                <w:rFonts w:ascii="Arial" w:hAnsi="Arial" w:eastAsia="Arial" w:cs="Arial"/>
                <w:b w:val="0"/>
                <w:bCs w:val="0"/>
                <w:i w:val="0"/>
                <w:iCs w:val="0"/>
                <w:sz w:val="22"/>
                <w:szCs w:val="22"/>
                <w:lang w:val="en-GB"/>
              </w:rPr>
              <w:t>Date:</w:t>
            </w:r>
          </w:p>
        </w:tc>
        <w:tc>
          <w:tcPr>
            <w:tcW w:w="2250" w:type="dxa"/>
            <w:tcBorders>
              <w:top w:val="nil"/>
              <w:left w:val="nil"/>
              <w:bottom w:val="single" w:color="000000" w:themeColor="text1" w:sz="12"/>
              <w:right w:val="nil"/>
            </w:tcBorders>
            <w:tcMar>
              <w:left w:w="90" w:type="dxa"/>
              <w:right w:w="90" w:type="dxa"/>
            </w:tcMar>
            <w:vAlign w:val="top"/>
          </w:tcPr>
          <w:p w:rsidR="626C289F" w:rsidP="626C289F" w:rsidRDefault="626C289F" w14:paraId="4238C5ED" w14:textId="25C0E884">
            <w:pPr>
              <w:spacing w:before="200" w:beforeAutospacing="off" w:after="0" w:afterAutospacing="off" w:line="276" w:lineRule="auto"/>
              <w:jc w:val="both"/>
              <w:rPr>
                <w:rFonts w:ascii="Arial" w:hAnsi="Arial" w:eastAsia="Arial" w:cs="Arial"/>
                <w:b w:val="0"/>
                <w:bCs w:val="0"/>
                <w:i w:val="0"/>
                <w:iCs w:val="0"/>
                <w:sz w:val="22"/>
                <w:szCs w:val="22"/>
              </w:rPr>
            </w:pPr>
            <w:r w:rsidRPr="626C289F" w:rsidR="626C289F">
              <w:rPr>
                <w:rFonts w:ascii="Arial" w:hAnsi="Arial" w:eastAsia="Arial" w:cs="Arial"/>
                <w:b w:val="0"/>
                <w:bCs w:val="0"/>
                <w:i w:val="0"/>
                <w:iCs w:val="0"/>
                <w:sz w:val="22"/>
                <w:szCs w:val="22"/>
                <w:lang w:val="en-GB"/>
              </w:rPr>
              <w:t xml:space="preserve"> </w:t>
            </w:r>
          </w:p>
        </w:tc>
      </w:tr>
      <w:tr w:rsidR="626C289F" w:rsidTr="626C289F" w14:paraId="786F08D0">
        <w:trPr>
          <w:trHeight w:val="300"/>
        </w:trPr>
        <w:tc>
          <w:tcPr>
            <w:tcW w:w="2250" w:type="dxa"/>
            <w:tcBorders>
              <w:top w:val="single" w:color="000000" w:themeColor="text1" w:sz="12"/>
              <w:left w:val="nil"/>
              <w:bottom w:val="single" w:color="000000" w:themeColor="text1" w:sz="12"/>
              <w:right w:val="nil"/>
            </w:tcBorders>
            <w:tcMar>
              <w:left w:w="90" w:type="dxa"/>
              <w:right w:w="90" w:type="dxa"/>
            </w:tcMar>
            <w:vAlign w:val="top"/>
          </w:tcPr>
          <w:p w:rsidR="626C289F" w:rsidP="626C289F" w:rsidRDefault="626C289F" w14:paraId="30C9041C" w14:textId="3F704B99">
            <w:pPr>
              <w:spacing w:before="200" w:beforeAutospacing="off" w:after="0" w:afterAutospacing="off" w:line="276" w:lineRule="auto"/>
              <w:jc w:val="both"/>
              <w:rPr>
                <w:rFonts w:ascii="Arial" w:hAnsi="Arial" w:eastAsia="Arial" w:cs="Arial"/>
                <w:b w:val="0"/>
                <w:bCs w:val="0"/>
                <w:i w:val="0"/>
                <w:iCs w:val="0"/>
                <w:sz w:val="22"/>
                <w:szCs w:val="22"/>
              </w:rPr>
            </w:pPr>
            <w:r w:rsidRPr="626C289F" w:rsidR="626C289F">
              <w:rPr>
                <w:rFonts w:ascii="Arial" w:hAnsi="Arial" w:eastAsia="Arial" w:cs="Arial"/>
                <w:b w:val="0"/>
                <w:bCs w:val="0"/>
                <w:i w:val="0"/>
                <w:iCs w:val="0"/>
                <w:sz w:val="22"/>
                <w:szCs w:val="22"/>
                <w:lang w:val="en-GB"/>
              </w:rPr>
              <w:t xml:space="preserve"> </w:t>
            </w:r>
          </w:p>
        </w:tc>
        <w:tc>
          <w:tcPr>
            <w:tcW w:w="2258" w:type="dxa"/>
            <w:tcBorders>
              <w:top w:val="nil"/>
              <w:left w:val="nil"/>
              <w:bottom w:val="nil"/>
              <w:right w:val="nil"/>
            </w:tcBorders>
            <w:tcMar>
              <w:left w:w="90" w:type="dxa"/>
              <w:right w:w="90" w:type="dxa"/>
            </w:tcMar>
            <w:vAlign w:val="bottom"/>
          </w:tcPr>
          <w:p w:rsidR="626C289F" w:rsidP="626C289F" w:rsidRDefault="626C289F" w14:paraId="7B8E7FC7" w14:textId="1CBD3A26">
            <w:pPr>
              <w:spacing w:before="200" w:beforeAutospacing="off" w:after="0" w:afterAutospacing="off" w:line="276" w:lineRule="auto"/>
              <w:jc w:val="both"/>
              <w:rPr>
                <w:rFonts w:ascii="Arial" w:hAnsi="Arial" w:eastAsia="Arial" w:cs="Arial"/>
                <w:b w:val="0"/>
                <w:bCs w:val="0"/>
                <w:i w:val="0"/>
                <w:iCs w:val="0"/>
                <w:sz w:val="22"/>
                <w:szCs w:val="22"/>
              </w:rPr>
            </w:pPr>
            <w:r w:rsidRPr="626C289F" w:rsidR="626C289F">
              <w:rPr>
                <w:rFonts w:ascii="Arial" w:hAnsi="Arial" w:eastAsia="Arial" w:cs="Arial"/>
                <w:b w:val="0"/>
                <w:bCs w:val="0"/>
                <w:i w:val="0"/>
                <w:iCs w:val="0"/>
                <w:sz w:val="22"/>
                <w:szCs w:val="22"/>
                <w:lang w:val="en-GB"/>
              </w:rPr>
              <w:t>Chair of governors</w:t>
            </w:r>
          </w:p>
        </w:tc>
        <w:tc>
          <w:tcPr>
            <w:tcW w:w="2258" w:type="dxa"/>
            <w:tcBorders>
              <w:top w:val="nil"/>
              <w:left w:val="nil"/>
              <w:bottom w:val="nil"/>
              <w:right w:val="nil"/>
            </w:tcBorders>
            <w:tcMar>
              <w:left w:w="90" w:type="dxa"/>
              <w:right w:w="90" w:type="dxa"/>
            </w:tcMar>
            <w:vAlign w:val="bottom"/>
          </w:tcPr>
          <w:p w:rsidR="626C289F" w:rsidP="626C289F" w:rsidRDefault="626C289F" w14:paraId="73E51C3C" w14:textId="22B6E7A4">
            <w:pPr>
              <w:spacing w:before="200" w:beforeAutospacing="off" w:after="0" w:afterAutospacing="off" w:line="276" w:lineRule="auto"/>
              <w:jc w:val="right"/>
              <w:rPr>
                <w:rFonts w:ascii="Arial" w:hAnsi="Arial" w:eastAsia="Arial" w:cs="Arial"/>
                <w:b w:val="0"/>
                <w:bCs w:val="0"/>
                <w:i w:val="0"/>
                <w:iCs w:val="0"/>
                <w:sz w:val="22"/>
                <w:szCs w:val="22"/>
              </w:rPr>
            </w:pPr>
            <w:r w:rsidRPr="626C289F" w:rsidR="626C289F">
              <w:rPr>
                <w:rFonts w:ascii="Arial" w:hAnsi="Arial" w:eastAsia="Arial" w:cs="Arial"/>
                <w:b w:val="0"/>
                <w:bCs w:val="0"/>
                <w:i w:val="0"/>
                <w:iCs w:val="0"/>
                <w:sz w:val="22"/>
                <w:szCs w:val="22"/>
                <w:lang w:val="en-GB"/>
              </w:rPr>
              <w:t>Date:</w:t>
            </w:r>
          </w:p>
        </w:tc>
        <w:tc>
          <w:tcPr>
            <w:tcW w:w="2250" w:type="dxa"/>
            <w:tcBorders>
              <w:top w:val="single" w:color="000000" w:themeColor="text1" w:sz="12"/>
              <w:left w:val="nil"/>
              <w:bottom w:val="single" w:color="000000" w:themeColor="text1" w:sz="12"/>
              <w:right w:val="nil"/>
            </w:tcBorders>
            <w:tcMar>
              <w:left w:w="90" w:type="dxa"/>
              <w:right w:w="90" w:type="dxa"/>
            </w:tcMar>
            <w:vAlign w:val="top"/>
          </w:tcPr>
          <w:p w:rsidR="626C289F" w:rsidP="626C289F" w:rsidRDefault="626C289F" w14:paraId="53E601FB" w14:textId="3D4D7209">
            <w:pPr>
              <w:spacing w:before="200" w:beforeAutospacing="off" w:after="0" w:afterAutospacing="off" w:line="276" w:lineRule="auto"/>
              <w:jc w:val="both"/>
              <w:rPr>
                <w:rFonts w:ascii="Arial" w:hAnsi="Arial" w:eastAsia="Arial" w:cs="Arial"/>
                <w:b w:val="0"/>
                <w:bCs w:val="0"/>
                <w:i w:val="0"/>
                <w:iCs w:val="0"/>
                <w:sz w:val="22"/>
                <w:szCs w:val="22"/>
              </w:rPr>
            </w:pPr>
            <w:r w:rsidRPr="626C289F" w:rsidR="626C289F">
              <w:rPr>
                <w:rFonts w:ascii="Arial" w:hAnsi="Arial" w:eastAsia="Arial" w:cs="Arial"/>
                <w:b w:val="0"/>
                <w:bCs w:val="0"/>
                <w:i w:val="0"/>
                <w:iCs w:val="0"/>
                <w:sz w:val="22"/>
                <w:szCs w:val="22"/>
                <w:lang w:val="en-GB"/>
              </w:rPr>
              <w:t xml:space="preserve"> </w:t>
            </w:r>
          </w:p>
        </w:tc>
      </w:tr>
    </w:tbl>
    <w:p w:rsidR="008B61E5" w:rsidP="626C289F" w:rsidRDefault="008B61E5" w14:paraId="79A99AE2" w14:textId="635B34D5">
      <w:pPr>
        <w:spacing w:before="200" w:beforeAutospacing="off" w:after="200" w:afterAutospacing="off" w:line="276"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626C289F" w:rsidR="3F23F027">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008B61E5" w:rsidP="626C289F" w:rsidRDefault="008B61E5" w14:paraId="0624A63B" w14:textId="5A007E44">
      <w:pPr>
        <w:spacing w:before="0" w:beforeAutospacing="off" w:after="200" w:afterAutospacing="off"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26C289F" w:rsidR="3F23F027">
        <w:rPr>
          <w:rFonts w:ascii="Arial" w:hAnsi="Arial" w:eastAsia="Arial" w:cs="Arial"/>
          <w:b w:val="0"/>
          <w:bCs w:val="0"/>
          <w:i w:val="0"/>
          <w:iCs w:val="0"/>
          <w:caps w:val="0"/>
          <w:smallCaps w:val="0"/>
          <w:noProof w:val="0"/>
          <w:color w:val="000000" w:themeColor="text1" w:themeTint="FF" w:themeShade="FF"/>
          <w:sz w:val="22"/>
          <w:szCs w:val="22"/>
          <w:lang w:val="en-GB"/>
        </w:rPr>
        <w:t>Last updated: 1 September 2024</w:t>
      </w:r>
    </w:p>
    <w:p w:rsidR="008B61E5" w:rsidP="626C289F" w:rsidRDefault="008B61E5" w14:paraId="04DE1743" w14:textId="12C15598">
      <w:pPr>
        <w:spacing w:before="0" w:after="15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008B61E5" w:rsidP="626C289F" w:rsidRDefault="008B61E5" w14:paraId="3E78DF41" w14:textId="6A04D79A">
      <w:pPr>
        <w:shd w:val="clear" w:color="auto" w:fill="FFFFFF" w:themeFill="background1"/>
        <w:spacing w:before="0" w:after="150" w:line="240" w:lineRule="auto"/>
        <w:outlineLvl w:val="0"/>
      </w:pPr>
    </w:p>
    <w:p w:rsidRPr="00657E23" w:rsidR="00EE4D5B" w:rsidP="626C289F" w:rsidRDefault="00EE4D5B" w14:paraId="40818926" w14:textId="227C363F">
      <w:pPr>
        <w:pStyle w:val="Normal"/>
        <w:shd w:val="clear" w:color="auto" w:fill="FFFFFF" w:themeFill="background1"/>
        <w:spacing w:before="0" w:after="150" w:line="240" w:lineRule="auto"/>
        <w:outlineLvl w:val="0"/>
        <w:rPr>
          <w:rFonts w:ascii="Arial" w:hAnsi="Arial" w:eastAsia="Times New Roman" w:cs="Arial"/>
          <w:b w:val="1"/>
          <w:bCs w:val="1"/>
          <w:color w:val="003300"/>
          <w:kern w:val="36"/>
          <w:sz w:val="48"/>
          <w:szCs w:val="48"/>
          <w:lang w:eastAsia="en-GB"/>
        </w:rPr>
      </w:pPr>
    </w:p>
    <w:p w:rsidRPr="00657E23" w:rsidR="00657E23" w:rsidP="00657E23" w:rsidRDefault="00657E23" w14:paraId="5903861F" w14:textId="77777777">
      <w:pPr>
        <w:shd w:val="clear" w:color="auto" w:fill="FFFFFF"/>
        <w:spacing w:before="0" w:after="150" w:line="480" w:lineRule="atLeast"/>
        <w:outlineLvl w:val="2"/>
        <w:rPr>
          <w:rFonts w:ascii="Arial" w:hAnsi="Arial" w:eastAsia="Times New Roman" w:cs="Arial"/>
          <w:b/>
          <w:bCs/>
          <w:color w:val="6D6E71"/>
          <w:sz w:val="39"/>
          <w:szCs w:val="39"/>
          <w:lang w:eastAsia="en-GB"/>
        </w:rPr>
      </w:pPr>
      <w:r w:rsidRPr="00657E23">
        <w:rPr>
          <w:rFonts w:ascii="Arial" w:hAnsi="Arial" w:eastAsia="Times New Roman" w:cs="Arial"/>
          <w:b/>
          <w:bCs/>
          <w:color w:val="6D6E71"/>
          <w:sz w:val="39"/>
          <w:szCs w:val="39"/>
          <w:lang w:eastAsia="en-GB"/>
        </w:rPr>
        <w:t>Policy on charging for and remissions for school activities</w:t>
      </w:r>
    </w:p>
    <w:p w:rsidR="00657E23" w:rsidP="514CCBBB" w:rsidRDefault="00657E23" w14:paraId="653E0032" w14:textId="3857058A">
      <w:pPr>
        <w:shd w:val="clear" w:color="auto" w:fill="FFFFFF" w:themeFill="background1"/>
        <w:spacing w:before="0" w:line="240" w:lineRule="auto"/>
        <w:rPr>
          <w:rFonts w:ascii="Arial" w:hAnsi="Arial" w:eastAsia="Times New Roman" w:cs="Arial"/>
          <w:b w:val="1"/>
          <w:bCs w:val="1"/>
          <w:color w:val="6D6E71"/>
          <w:sz w:val="30"/>
          <w:szCs w:val="30"/>
          <w:lang w:eastAsia="en-GB"/>
        </w:rPr>
      </w:pPr>
      <w:r w:rsidRPr="514CCBBB" w:rsidR="00657E23">
        <w:rPr>
          <w:rFonts w:ascii="Arial" w:hAnsi="Arial" w:eastAsia="Times New Roman" w:cs="Arial"/>
          <w:b w:val="1"/>
          <w:bCs w:val="1"/>
          <w:color w:val="6D6E71"/>
          <w:sz w:val="30"/>
          <w:szCs w:val="30"/>
          <w:lang w:eastAsia="en-GB"/>
        </w:rPr>
        <w:t xml:space="preserve">The Board of Governors and Headteacher </w:t>
      </w:r>
      <w:r w:rsidRPr="514CCBBB" w:rsidR="00657E23">
        <w:rPr>
          <w:rFonts w:ascii="Arial" w:hAnsi="Arial" w:eastAsia="Times New Roman" w:cs="Arial"/>
          <w:b w:val="1"/>
          <w:bCs w:val="1"/>
          <w:color w:val="6D6E71"/>
          <w:sz w:val="30"/>
          <w:szCs w:val="30"/>
          <w:lang w:eastAsia="en-GB"/>
        </w:rPr>
        <w:t>believe</w:t>
      </w:r>
      <w:r w:rsidRPr="514CCBBB" w:rsidR="00657E23">
        <w:rPr>
          <w:rFonts w:ascii="Arial" w:hAnsi="Arial" w:eastAsia="Times New Roman" w:cs="Arial"/>
          <w:b w:val="1"/>
          <w:bCs w:val="1"/>
          <w:color w:val="6D6E71"/>
          <w:sz w:val="30"/>
          <w:szCs w:val="30"/>
          <w:lang w:eastAsia="en-GB"/>
        </w:rPr>
        <w:t>:</w:t>
      </w:r>
    </w:p>
    <w:p w:rsidRPr="00657E23" w:rsidR="00657E23" w:rsidP="00657E23" w:rsidRDefault="00657E23" w14:paraId="773D41B4" w14:textId="3C53F756">
      <w:pPr>
        <w:shd w:val="clear" w:color="auto" w:fill="FFFFFF"/>
        <w:spacing w:before="0" w:line="240" w:lineRule="auto"/>
        <w:rPr>
          <w:rFonts w:ascii="Arial" w:hAnsi="Arial" w:eastAsia="Times New Roman" w:cs="Arial"/>
          <w:b/>
          <w:bCs/>
          <w:color w:val="6D6E71"/>
          <w:sz w:val="30"/>
          <w:szCs w:val="30"/>
          <w:lang w:eastAsia="en-GB"/>
        </w:rPr>
      </w:pPr>
      <w:r w:rsidRPr="00657E23">
        <w:rPr>
          <w:rFonts w:ascii="Arial" w:hAnsi="Arial" w:eastAsia="Times New Roman" w:cs="Arial"/>
          <w:color w:val="6D6E71"/>
          <w:sz w:val="30"/>
          <w:szCs w:val="30"/>
          <w:lang w:eastAsia="en-GB"/>
        </w:rPr>
        <w:br/>
      </w:r>
      <w:r w:rsidRPr="00657E23">
        <w:rPr>
          <w:rFonts w:ascii="Arial" w:hAnsi="Arial" w:eastAsia="Times New Roman" w:cs="Arial"/>
          <w:color w:val="6D6E71"/>
          <w:sz w:val="30"/>
          <w:szCs w:val="30"/>
          <w:lang w:eastAsia="en-GB"/>
        </w:rPr>
        <w:t>All our pupils should have an equal opportunity to benefit from school activities and visits (curricular and extracurricular) independent of their parents’ financial means. This charging and remissions policy describes how we will do our best to ensure a good range of visits and activities is offered and, at the same time, try to minimise the financial barriers which may prevent some pupils taking full advantage of the opportunities.</w:t>
      </w:r>
    </w:p>
    <w:p w:rsidRPr="00657E23" w:rsidR="00657E23" w:rsidP="00657E23" w:rsidRDefault="00657E23" w14:paraId="040E8C8E" w14:textId="77777777">
      <w:pPr>
        <w:shd w:val="clear" w:color="auto" w:fill="FFFFFF"/>
        <w:spacing w:before="0" w:after="420" w:line="240" w:lineRule="auto"/>
        <w:rPr>
          <w:rFonts w:ascii="Arial" w:hAnsi="Arial" w:eastAsia="Times New Roman" w:cs="Arial"/>
          <w:color w:val="6D6E71"/>
          <w:sz w:val="30"/>
          <w:szCs w:val="30"/>
          <w:lang w:eastAsia="en-GB"/>
        </w:rPr>
      </w:pPr>
      <w:r w:rsidRPr="00657E23">
        <w:rPr>
          <w:rFonts w:ascii="Arial" w:hAnsi="Arial" w:eastAsia="Times New Roman" w:cs="Arial"/>
          <w:color w:val="6D6E71"/>
          <w:sz w:val="30"/>
          <w:szCs w:val="30"/>
          <w:lang w:eastAsia="en-GB"/>
        </w:rPr>
        <w:t>The 1996 Education Act requires all schools to have a policy on charging and remissions for school activities, which will be kept under regular review.  The review date for this policy is recorded at the end of the document.</w:t>
      </w:r>
    </w:p>
    <w:p w:rsidRPr="00657E23" w:rsidR="00657E23" w:rsidP="00657E23" w:rsidRDefault="00657E23" w14:paraId="3D32E84C" w14:textId="77777777">
      <w:pPr>
        <w:shd w:val="clear" w:color="auto" w:fill="FFFFFF"/>
        <w:spacing w:before="0" w:after="420" w:line="240" w:lineRule="auto"/>
        <w:rPr>
          <w:rFonts w:ascii="Arial" w:hAnsi="Arial" w:eastAsia="Times New Roman" w:cs="Arial"/>
          <w:color w:val="6D6E71"/>
          <w:sz w:val="30"/>
          <w:szCs w:val="30"/>
          <w:lang w:eastAsia="en-GB"/>
        </w:rPr>
      </w:pPr>
      <w:r w:rsidRPr="00657E23">
        <w:rPr>
          <w:rFonts w:ascii="Arial" w:hAnsi="Arial" w:eastAsia="Times New Roman" w:cs="Arial"/>
          <w:b/>
          <w:bCs/>
          <w:color w:val="6D6E71"/>
          <w:sz w:val="30"/>
          <w:szCs w:val="30"/>
          <w:lang w:eastAsia="en-GB"/>
        </w:rPr>
        <w:t>1.         The policy identifies activities for which:</w:t>
      </w:r>
    </w:p>
    <w:p w:rsidRPr="00657E23" w:rsidR="00657E23" w:rsidP="00657E23" w:rsidRDefault="00657E23" w14:paraId="650674BD" w14:textId="77777777">
      <w:pPr>
        <w:numPr>
          <w:ilvl w:val="0"/>
          <w:numId w:val="1"/>
        </w:numPr>
        <w:shd w:val="clear" w:color="auto" w:fill="FFFFFF"/>
        <w:spacing w:before="100" w:beforeAutospacing="1" w:after="100" w:afterAutospacing="1" w:line="240" w:lineRule="auto"/>
        <w:ind w:left="1320"/>
        <w:rPr>
          <w:rFonts w:ascii="Arial" w:hAnsi="Arial" w:eastAsia="Times New Roman" w:cs="Arial"/>
          <w:color w:val="333333"/>
          <w:sz w:val="30"/>
          <w:szCs w:val="30"/>
          <w:lang w:eastAsia="en-GB"/>
        </w:rPr>
      </w:pPr>
      <w:r w:rsidRPr="00657E23">
        <w:rPr>
          <w:rFonts w:ascii="Arial" w:hAnsi="Arial" w:eastAsia="Times New Roman" w:cs="Arial"/>
          <w:b/>
          <w:bCs/>
          <w:color w:val="333333"/>
          <w:sz w:val="30"/>
          <w:szCs w:val="30"/>
          <w:lang w:eastAsia="en-GB"/>
        </w:rPr>
        <w:t>charges will not be made.</w:t>
      </w:r>
    </w:p>
    <w:p w:rsidRPr="00657E23" w:rsidR="00657E23" w:rsidP="00657E23" w:rsidRDefault="00657E23" w14:paraId="43B95B4A" w14:textId="77777777">
      <w:pPr>
        <w:numPr>
          <w:ilvl w:val="0"/>
          <w:numId w:val="1"/>
        </w:numPr>
        <w:shd w:val="clear" w:color="auto" w:fill="FFFFFF"/>
        <w:spacing w:before="100" w:beforeAutospacing="1" w:after="100" w:afterAutospacing="1" w:line="240" w:lineRule="auto"/>
        <w:ind w:left="1320"/>
        <w:rPr>
          <w:rFonts w:ascii="Arial" w:hAnsi="Arial" w:eastAsia="Times New Roman" w:cs="Arial"/>
          <w:color w:val="333333"/>
          <w:sz w:val="30"/>
          <w:szCs w:val="30"/>
          <w:lang w:eastAsia="en-GB"/>
        </w:rPr>
      </w:pPr>
      <w:r w:rsidRPr="00657E23">
        <w:rPr>
          <w:rFonts w:ascii="Arial" w:hAnsi="Arial" w:eastAsia="Times New Roman" w:cs="Arial"/>
          <w:b/>
          <w:bCs/>
          <w:color w:val="333333"/>
          <w:sz w:val="30"/>
          <w:szCs w:val="30"/>
          <w:lang w:eastAsia="en-GB"/>
        </w:rPr>
        <w:t>charges will be made</w:t>
      </w:r>
    </w:p>
    <w:p w:rsidRPr="00657E23" w:rsidR="00657E23" w:rsidP="00657E23" w:rsidRDefault="00657E23" w14:paraId="38EFFD8D" w14:textId="77777777">
      <w:pPr>
        <w:numPr>
          <w:ilvl w:val="0"/>
          <w:numId w:val="1"/>
        </w:numPr>
        <w:shd w:val="clear" w:color="auto" w:fill="FFFFFF"/>
        <w:spacing w:before="100" w:beforeAutospacing="1" w:after="100" w:afterAutospacing="1" w:line="240" w:lineRule="auto"/>
        <w:ind w:left="1320"/>
        <w:rPr>
          <w:rFonts w:ascii="Arial" w:hAnsi="Arial" w:eastAsia="Times New Roman" w:cs="Arial"/>
          <w:color w:val="333333"/>
          <w:sz w:val="30"/>
          <w:szCs w:val="30"/>
          <w:lang w:eastAsia="en-GB"/>
        </w:rPr>
      </w:pPr>
      <w:r w:rsidRPr="00657E23">
        <w:rPr>
          <w:rFonts w:ascii="Arial" w:hAnsi="Arial" w:eastAsia="Times New Roman" w:cs="Arial"/>
          <w:b/>
          <w:bCs/>
          <w:color w:val="333333"/>
          <w:sz w:val="30"/>
          <w:szCs w:val="30"/>
          <w:lang w:eastAsia="en-GB"/>
        </w:rPr>
        <w:t>charges may be waived</w:t>
      </w:r>
    </w:p>
    <w:p w:rsidR="008B61E5" w:rsidP="00657E23" w:rsidRDefault="008B61E5" w14:paraId="6B9BB21D" w14:textId="77777777">
      <w:pPr>
        <w:shd w:val="clear" w:color="auto" w:fill="FFFFFF"/>
        <w:spacing w:before="0" w:after="420" w:line="240" w:lineRule="auto"/>
        <w:rPr>
          <w:rFonts w:ascii="Arial" w:hAnsi="Arial" w:eastAsia="Times New Roman" w:cs="Arial"/>
          <w:b/>
          <w:bCs/>
          <w:color w:val="6D6E71"/>
          <w:sz w:val="30"/>
          <w:szCs w:val="30"/>
          <w:lang w:eastAsia="en-GB"/>
        </w:rPr>
      </w:pPr>
    </w:p>
    <w:p w:rsidRPr="00657E23" w:rsidR="00657E23" w:rsidP="00657E23" w:rsidRDefault="00657E23" w14:paraId="69DED1A1" w14:textId="0AB20CA4">
      <w:pPr>
        <w:shd w:val="clear" w:color="auto" w:fill="FFFFFF"/>
        <w:spacing w:before="0" w:after="420" w:line="240" w:lineRule="auto"/>
        <w:rPr>
          <w:rFonts w:ascii="Arial" w:hAnsi="Arial" w:eastAsia="Times New Roman" w:cs="Arial"/>
          <w:color w:val="6D6E71"/>
          <w:sz w:val="30"/>
          <w:szCs w:val="30"/>
          <w:lang w:eastAsia="en-GB"/>
        </w:rPr>
      </w:pPr>
      <w:r w:rsidRPr="00657E23">
        <w:rPr>
          <w:rFonts w:ascii="Arial" w:hAnsi="Arial" w:eastAsia="Times New Roman" w:cs="Arial"/>
          <w:b/>
          <w:bCs/>
          <w:color w:val="6D6E71"/>
          <w:sz w:val="30"/>
          <w:szCs w:val="30"/>
          <w:lang w:eastAsia="en-GB"/>
        </w:rPr>
        <w:t>2.         Voluntary contributions</w:t>
      </w:r>
    </w:p>
    <w:p w:rsidRPr="00657E23" w:rsidR="00657E23" w:rsidP="00657E23" w:rsidRDefault="00657E23" w14:paraId="241CEB4D" w14:textId="77777777">
      <w:pPr>
        <w:shd w:val="clear" w:color="auto" w:fill="FFFFFF"/>
        <w:spacing w:before="0" w:after="420" w:line="240" w:lineRule="auto"/>
        <w:rPr>
          <w:rFonts w:ascii="Arial" w:hAnsi="Arial" w:eastAsia="Times New Roman" w:cs="Arial"/>
          <w:color w:val="6D6E71"/>
          <w:sz w:val="30"/>
          <w:szCs w:val="30"/>
          <w:lang w:eastAsia="en-GB"/>
        </w:rPr>
      </w:pPr>
      <w:r w:rsidRPr="00657E23">
        <w:rPr>
          <w:rFonts w:ascii="Arial" w:hAnsi="Arial" w:eastAsia="Times New Roman" w:cs="Arial"/>
          <w:color w:val="6D6E71"/>
          <w:sz w:val="30"/>
          <w:szCs w:val="30"/>
          <w:lang w:eastAsia="en-GB"/>
        </w:rPr>
        <w:t>Separately from the matter of charging, schools may always seek voluntary contributions in order to offer a wide variety of experiences to pupils. All requests for voluntary contributions will emphasise their voluntary nature and the fact that pupils of parents who do not make such contributions will be treated no differently from those who have.</w:t>
      </w:r>
    </w:p>
    <w:p w:rsidRPr="00657E23" w:rsidR="00657E23" w:rsidP="00657E23" w:rsidRDefault="00657E23" w14:paraId="047BAC56" w14:textId="77777777">
      <w:pPr>
        <w:shd w:val="clear" w:color="auto" w:fill="FFFFFF"/>
        <w:spacing w:before="0" w:after="420" w:line="240" w:lineRule="auto"/>
        <w:rPr>
          <w:rFonts w:ascii="Arial" w:hAnsi="Arial" w:eastAsia="Times New Roman" w:cs="Arial"/>
          <w:color w:val="6D6E71"/>
          <w:sz w:val="30"/>
          <w:szCs w:val="30"/>
          <w:lang w:eastAsia="en-GB"/>
        </w:rPr>
      </w:pPr>
      <w:r w:rsidRPr="00657E23">
        <w:rPr>
          <w:rFonts w:ascii="Arial" w:hAnsi="Arial" w:eastAsia="Times New Roman" w:cs="Arial"/>
          <w:b/>
          <w:bCs/>
          <w:i/>
          <w:iCs/>
          <w:color w:val="6D6E71"/>
          <w:sz w:val="30"/>
          <w:szCs w:val="30"/>
          <w:lang w:eastAsia="en-GB"/>
        </w:rPr>
        <w:t>The Law says:</w:t>
      </w:r>
    </w:p>
    <w:p w:rsidRPr="00657E23" w:rsidR="00657E23" w:rsidP="00657E23" w:rsidRDefault="00657E23" w14:paraId="178F1E09" w14:textId="77777777">
      <w:pPr>
        <w:shd w:val="clear" w:color="auto" w:fill="FFFFFF"/>
        <w:spacing w:before="0" w:after="420" w:line="240" w:lineRule="auto"/>
        <w:rPr>
          <w:rFonts w:ascii="Arial" w:hAnsi="Arial" w:eastAsia="Times New Roman" w:cs="Arial"/>
          <w:color w:val="6D6E71"/>
          <w:sz w:val="30"/>
          <w:szCs w:val="30"/>
          <w:lang w:eastAsia="en-GB"/>
        </w:rPr>
      </w:pPr>
      <w:r w:rsidRPr="00657E23">
        <w:rPr>
          <w:rFonts w:ascii="Arial" w:hAnsi="Arial" w:eastAsia="Times New Roman" w:cs="Arial"/>
          <w:color w:val="6D6E71"/>
          <w:sz w:val="30"/>
          <w:szCs w:val="30"/>
          <w:lang w:eastAsia="en-GB"/>
        </w:rPr>
        <w:t>If the activity cannot be funded without voluntary contributions the parents will be notified of this from the outset.</w:t>
      </w:r>
    </w:p>
    <w:p w:rsidRPr="00657E23" w:rsidR="00657E23" w:rsidP="00657E23" w:rsidRDefault="00657E23" w14:paraId="687FFAFC" w14:textId="77777777">
      <w:pPr>
        <w:shd w:val="clear" w:color="auto" w:fill="FFFFFF"/>
        <w:spacing w:before="0" w:after="420" w:line="240" w:lineRule="auto"/>
        <w:rPr>
          <w:rFonts w:ascii="Arial" w:hAnsi="Arial" w:eastAsia="Times New Roman" w:cs="Arial"/>
          <w:color w:val="6D6E71"/>
          <w:sz w:val="30"/>
          <w:szCs w:val="30"/>
          <w:lang w:eastAsia="en-GB"/>
        </w:rPr>
      </w:pPr>
      <w:r w:rsidRPr="00657E23">
        <w:rPr>
          <w:rFonts w:ascii="Arial" w:hAnsi="Arial" w:eastAsia="Times New Roman" w:cs="Arial"/>
          <w:color w:val="6D6E71"/>
          <w:sz w:val="30"/>
          <w:szCs w:val="30"/>
          <w:lang w:eastAsia="en-GB"/>
        </w:rPr>
        <w:t>No child will be excluded from an activity because parents are unable to pay.</w:t>
      </w:r>
    </w:p>
    <w:p w:rsidRPr="00657E23" w:rsidR="00657E23" w:rsidP="00657E23" w:rsidRDefault="00657E23" w14:paraId="10CC8CD6" w14:textId="77777777">
      <w:pPr>
        <w:shd w:val="clear" w:color="auto" w:fill="FFFFFF"/>
        <w:spacing w:before="0" w:after="420" w:line="240" w:lineRule="auto"/>
        <w:rPr>
          <w:rFonts w:ascii="Arial" w:hAnsi="Arial" w:eastAsia="Times New Roman" w:cs="Arial"/>
          <w:color w:val="6D6E71"/>
          <w:sz w:val="30"/>
          <w:szCs w:val="30"/>
          <w:lang w:eastAsia="en-GB"/>
        </w:rPr>
      </w:pPr>
      <w:r w:rsidRPr="00657E23">
        <w:rPr>
          <w:rFonts w:ascii="Arial" w:hAnsi="Arial" w:eastAsia="Times New Roman" w:cs="Arial"/>
          <w:color w:val="6D6E71"/>
          <w:sz w:val="30"/>
          <w:szCs w:val="30"/>
          <w:lang w:eastAsia="en-GB"/>
        </w:rPr>
        <w:t>If insufficient contributions are raised, the trip or activity may have to be cancelled.</w:t>
      </w:r>
    </w:p>
    <w:p w:rsidRPr="00657E23" w:rsidR="00657E23" w:rsidP="00657E23" w:rsidRDefault="00657E23" w14:paraId="1243A7D1" w14:textId="77777777">
      <w:pPr>
        <w:shd w:val="clear" w:color="auto" w:fill="FFFFFF"/>
        <w:spacing w:before="0" w:after="420" w:line="240" w:lineRule="auto"/>
        <w:rPr>
          <w:rFonts w:ascii="Arial" w:hAnsi="Arial" w:eastAsia="Times New Roman" w:cs="Arial"/>
          <w:color w:val="6D6E71"/>
          <w:sz w:val="30"/>
          <w:szCs w:val="30"/>
          <w:lang w:eastAsia="en-GB"/>
        </w:rPr>
      </w:pPr>
      <w:r w:rsidRPr="00657E23">
        <w:rPr>
          <w:rFonts w:ascii="Arial" w:hAnsi="Arial" w:eastAsia="Times New Roman" w:cs="Arial"/>
          <w:color w:val="6D6E71"/>
          <w:sz w:val="30"/>
          <w:szCs w:val="30"/>
          <w:lang w:eastAsia="en-GB"/>
        </w:rPr>
        <w:t>If a parent is unwilling or unable to pay their child will be given an equal chance to go on the visit.</w:t>
      </w:r>
    </w:p>
    <w:p w:rsidRPr="00657E23" w:rsidR="00657E23" w:rsidP="00657E23" w:rsidRDefault="00657E23" w14:paraId="4889A7A2" w14:textId="77777777">
      <w:pPr>
        <w:shd w:val="clear" w:color="auto" w:fill="FFFFFF"/>
        <w:spacing w:before="0" w:after="420" w:line="240" w:lineRule="auto"/>
        <w:rPr>
          <w:rFonts w:ascii="Arial" w:hAnsi="Arial" w:eastAsia="Times New Roman" w:cs="Arial"/>
          <w:color w:val="6D6E71"/>
          <w:sz w:val="30"/>
          <w:szCs w:val="30"/>
          <w:lang w:eastAsia="en-GB"/>
        </w:rPr>
      </w:pPr>
      <w:r w:rsidRPr="00657E23">
        <w:rPr>
          <w:rFonts w:ascii="Arial" w:hAnsi="Arial" w:eastAsia="Times New Roman" w:cs="Arial"/>
          <w:b/>
          <w:bCs/>
          <w:color w:val="6D6E71"/>
          <w:sz w:val="30"/>
          <w:szCs w:val="30"/>
          <w:lang w:eastAsia="en-GB"/>
        </w:rPr>
        <w:t>3.         No charges will be made for</w:t>
      </w:r>
    </w:p>
    <w:p w:rsidRPr="00657E23" w:rsidR="00657E23" w:rsidP="00657E23" w:rsidRDefault="00657E23" w14:paraId="63F0E038" w14:textId="77777777">
      <w:pPr>
        <w:numPr>
          <w:ilvl w:val="0"/>
          <w:numId w:val="2"/>
        </w:numPr>
        <w:shd w:val="clear" w:color="auto" w:fill="FFFFFF"/>
        <w:spacing w:before="100" w:beforeAutospacing="1" w:after="100" w:afterAutospacing="1" w:line="240" w:lineRule="auto"/>
        <w:ind w:left="1320"/>
        <w:rPr>
          <w:rFonts w:ascii="Arial" w:hAnsi="Arial" w:eastAsia="Times New Roman" w:cs="Arial"/>
          <w:color w:val="333333"/>
          <w:sz w:val="30"/>
          <w:szCs w:val="30"/>
          <w:lang w:eastAsia="en-GB"/>
        </w:rPr>
      </w:pPr>
      <w:r w:rsidRPr="00657E23">
        <w:rPr>
          <w:rFonts w:ascii="Arial" w:hAnsi="Arial" w:eastAsia="Times New Roman" w:cs="Arial"/>
          <w:color w:val="333333"/>
          <w:sz w:val="30"/>
          <w:szCs w:val="30"/>
          <w:lang w:eastAsia="en-GB"/>
        </w:rPr>
        <w:t>Education provided during school hours (including the supply of any materials, books, instruments or other equipment);</w:t>
      </w:r>
    </w:p>
    <w:p w:rsidRPr="00657E23" w:rsidR="00657E23" w:rsidP="00657E23" w:rsidRDefault="00657E23" w14:paraId="2AD6B38A" w14:textId="77777777">
      <w:pPr>
        <w:numPr>
          <w:ilvl w:val="0"/>
          <w:numId w:val="2"/>
        </w:numPr>
        <w:shd w:val="clear" w:color="auto" w:fill="FFFFFF"/>
        <w:spacing w:before="100" w:beforeAutospacing="1" w:after="100" w:afterAutospacing="1" w:line="240" w:lineRule="auto"/>
        <w:ind w:left="1320"/>
        <w:rPr>
          <w:rFonts w:ascii="Arial" w:hAnsi="Arial" w:eastAsia="Times New Roman" w:cs="Arial"/>
          <w:color w:val="333333"/>
          <w:sz w:val="30"/>
          <w:szCs w:val="30"/>
          <w:lang w:eastAsia="en-GB"/>
        </w:rPr>
      </w:pPr>
      <w:r w:rsidRPr="00657E23">
        <w:rPr>
          <w:rFonts w:ascii="Arial" w:hAnsi="Arial" w:eastAsia="Times New Roman" w:cs="Arial"/>
          <w:color w:val="333333"/>
          <w:sz w:val="30"/>
          <w:szCs w:val="30"/>
          <w:lang w:eastAsia="en-GB"/>
        </w:rPr>
        <w:t>Education provided outside school hours if it is part of the National Curriculum, or part of a syllabus for a prescribed public examination that the pupil is being prepared for at the school, or part of the school’s basic curriculum for religious education;</w:t>
      </w:r>
    </w:p>
    <w:p w:rsidRPr="00657E23" w:rsidR="00657E23" w:rsidP="00657E23" w:rsidRDefault="00657E23" w14:paraId="09B27DE4" w14:textId="77777777">
      <w:pPr>
        <w:numPr>
          <w:ilvl w:val="0"/>
          <w:numId w:val="3"/>
        </w:numPr>
        <w:shd w:val="clear" w:color="auto" w:fill="FFFFFF"/>
        <w:spacing w:before="100" w:beforeAutospacing="1" w:after="100" w:afterAutospacing="1" w:line="240" w:lineRule="auto"/>
        <w:ind w:left="1320"/>
        <w:rPr>
          <w:rFonts w:ascii="Arial" w:hAnsi="Arial" w:eastAsia="Times New Roman" w:cs="Arial"/>
          <w:color w:val="333333"/>
          <w:sz w:val="30"/>
          <w:szCs w:val="30"/>
          <w:lang w:eastAsia="en-GB"/>
        </w:rPr>
      </w:pPr>
      <w:r w:rsidRPr="00657E23">
        <w:rPr>
          <w:rFonts w:ascii="Arial" w:hAnsi="Arial" w:eastAsia="Times New Roman" w:cs="Arial"/>
          <w:color w:val="333333"/>
          <w:sz w:val="30"/>
          <w:szCs w:val="30"/>
          <w:lang w:eastAsia="en-GB"/>
        </w:rPr>
        <w:t xml:space="preserve">Tuition for pupils learning to play musical instruments (or singing) if the tuition is required as part of the National Curriculum, or part of a syllabus for a prescribed public </w:t>
      </w:r>
      <w:r w:rsidRPr="00657E23">
        <w:rPr>
          <w:rFonts w:ascii="Arial" w:hAnsi="Arial" w:eastAsia="Times New Roman" w:cs="Arial"/>
          <w:color w:val="333333"/>
          <w:sz w:val="30"/>
          <w:szCs w:val="30"/>
          <w:lang w:eastAsia="en-GB"/>
        </w:rPr>
        <w:t>examination that the pupil is being prepared for at the school;</w:t>
      </w:r>
    </w:p>
    <w:p w:rsidRPr="00657E23" w:rsidR="00657E23" w:rsidP="00657E23" w:rsidRDefault="00657E23" w14:paraId="1F94559E" w14:textId="77777777">
      <w:pPr>
        <w:numPr>
          <w:ilvl w:val="0"/>
          <w:numId w:val="3"/>
        </w:numPr>
        <w:shd w:val="clear" w:color="auto" w:fill="FFFFFF"/>
        <w:spacing w:before="100" w:beforeAutospacing="1" w:after="100" w:afterAutospacing="1" w:line="240" w:lineRule="auto"/>
        <w:ind w:left="1320"/>
        <w:rPr>
          <w:rFonts w:ascii="Arial" w:hAnsi="Arial" w:eastAsia="Times New Roman" w:cs="Arial"/>
          <w:color w:val="333333"/>
          <w:sz w:val="30"/>
          <w:szCs w:val="30"/>
          <w:lang w:eastAsia="en-GB"/>
        </w:rPr>
      </w:pPr>
      <w:r w:rsidRPr="00657E23">
        <w:rPr>
          <w:rFonts w:ascii="Arial" w:hAnsi="Arial" w:eastAsia="Times New Roman" w:cs="Arial"/>
          <w:color w:val="333333"/>
          <w:sz w:val="30"/>
          <w:szCs w:val="30"/>
          <w:lang w:eastAsia="en-GB"/>
        </w:rPr>
        <w:t>Entry for a prescribed public examination, if the pupil has been prepared for it at the school*;</w:t>
      </w:r>
    </w:p>
    <w:p w:rsidRPr="00657E23" w:rsidR="00657E23" w:rsidP="00657E23" w:rsidRDefault="00657E23" w14:paraId="18A5544F" w14:textId="77777777">
      <w:pPr>
        <w:numPr>
          <w:ilvl w:val="0"/>
          <w:numId w:val="3"/>
        </w:numPr>
        <w:shd w:val="clear" w:color="auto" w:fill="FFFFFF"/>
        <w:spacing w:before="100" w:beforeAutospacing="1" w:after="100" w:afterAutospacing="1" w:line="240" w:lineRule="auto"/>
        <w:ind w:left="1320"/>
        <w:rPr>
          <w:rFonts w:ascii="Arial" w:hAnsi="Arial" w:eastAsia="Times New Roman" w:cs="Arial"/>
          <w:color w:val="333333"/>
          <w:sz w:val="30"/>
          <w:szCs w:val="30"/>
          <w:lang w:eastAsia="en-GB"/>
        </w:rPr>
      </w:pPr>
      <w:r w:rsidRPr="00657E23">
        <w:rPr>
          <w:rFonts w:ascii="Arial" w:hAnsi="Arial" w:eastAsia="Times New Roman" w:cs="Arial"/>
          <w:color w:val="333333"/>
          <w:sz w:val="30"/>
          <w:szCs w:val="30"/>
          <w:lang w:eastAsia="en-GB"/>
        </w:rPr>
        <w:t>Examination re-sit(s)* if the pupil is being prepared for the re-sit(s) at the school;</w:t>
      </w:r>
    </w:p>
    <w:p w:rsidRPr="00657E23" w:rsidR="00657E23" w:rsidP="00657E23" w:rsidRDefault="00657E23" w14:paraId="19A0203C" w14:textId="77777777">
      <w:pPr>
        <w:numPr>
          <w:ilvl w:val="0"/>
          <w:numId w:val="4"/>
        </w:numPr>
        <w:shd w:val="clear" w:color="auto" w:fill="FFFFFF"/>
        <w:spacing w:before="100" w:beforeAutospacing="1" w:after="100" w:afterAutospacing="1" w:line="240" w:lineRule="auto"/>
        <w:ind w:left="1320"/>
        <w:rPr>
          <w:rFonts w:ascii="Arial" w:hAnsi="Arial" w:eastAsia="Times New Roman" w:cs="Arial"/>
          <w:color w:val="333333"/>
          <w:sz w:val="30"/>
          <w:szCs w:val="30"/>
          <w:lang w:eastAsia="en-GB"/>
        </w:rPr>
      </w:pPr>
      <w:r w:rsidRPr="00657E23">
        <w:rPr>
          <w:rFonts w:ascii="Arial" w:hAnsi="Arial" w:eastAsia="Times New Roman" w:cs="Arial"/>
          <w:color w:val="333333"/>
          <w:sz w:val="30"/>
          <w:szCs w:val="30"/>
          <w:lang w:eastAsia="en-GB"/>
        </w:rPr>
        <w:t>Education provided on any trip that takes place during school hours;</w:t>
      </w:r>
    </w:p>
    <w:p w:rsidRPr="00657E23" w:rsidR="00657E23" w:rsidP="00657E23" w:rsidRDefault="00657E23" w14:paraId="2F0166DA" w14:textId="77777777">
      <w:pPr>
        <w:numPr>
          <w:ilvl w:val="0"/>
          <w:numId w:val="4"/>
        </w:numPr>
        <w:shd w:val="clear" w:color="auto" w:fill="FFFFFF"/>
        <w:spacing w:before="100" w:beforeAutospacing="1" w:after="100" w:afterAutospacing="1" w:line="240" w:lineRule="auto"/>
        <w:ind w:left="1320"/>
        <w:rPr>
          <w:rFonts w:ascii="Arial" w:hAnsi="Arial" w:eastAsia="Times New Roman" w:cs="Arial"/>
          <w:color w:val="333333"/>
          <w:sz w:val="30"/>
          <w:szCs w:val="30"/>
          <w:lang w:eastAsia="en-GB"/>
        </w:rPr>
      </w:pPr>
      <w:r w:rsidRPr="00657E23">
        <w:rPr>
          <w:rFonts w:ascii="Arial" w:hAnsi="Arial" w:eastAsia="Times New Roman" w:cs="Arial"/>
          <w:color w:val="333333"/>
          <w:sz w:val="30"/>
          <w:szCs w:val="30"/>
          <w:lang w:eastAsia="en-GB"/>
        </w:rPr>
        <w:t>Education provided on any trip that takes place outside school hours</w:t>
      </w:r>
    </w:p>
    <w:p w:rsidRPr="00657E23" w:rsidR="00657E23" w:rsidP="00657E23" w:rsidRDefault="00657E23" w14:paraId="63D396DB" w14:textId="6DF152C9">
      <w:pPr>
        <w:numPr>
          <w:ilvl w:val="1"/>
          <w:numId w:val="4"/>
        </w:numPr>
        <w:shd w:val="clear" w:color="auto" w:fill="FFFFFF"/>
        <w:spacing w:before="100" w:beforeAutospacing="1" w:after="100" w:afterAutospacing="1" w:line="240" w:lineRule="auto"/>
        <w:ind w:left="2640"/>
        <w:rPr>
          <w:rFonts w:ascii="Arial" w:hAnsi="Arial" w:eastAsia="Times New Roman" w:cs="Arial"/>
          <w:color w:val="333333"/>
          <w:sz w:val="30"/>
          <w:szCs w:val="30"/>
          <w:lang w:eastAsia="en-GB"/>
        </w:rPr>
      </w:pPr>
      <w:r w:rsidRPr="00657E23">
        <w:rPr>
          <w:rFonts w:ascii="Arial" w:hAnsi="Arial" w:eastAsia="Times New Roman" w:cs="Arial"/>
          <w:color w:val="333333"/>
          <w:sz w:val="30"/>
          <w:szCs w:val="30"/>
          <w:lang w:eastAsia="en-GB"/>
        </w:rPr>
        <w:t>if it is part of the National Curriculum, or</w:t>
      </w:r>
    </w:p>
    <w:p w:rsidRPr="00657E23" w:rsidR="00657E23" w:rsidP="00657E23" w:rsidRDefault="00657E23" w14:paraId="474F2B58" w14:textId="77777777">
      <w:pPr>
        <w:numPr>
          <w:ilvl w:val="1"/>
          <w:numId w:val="4"/>
        </w:numPr>
        <w:shd w:val="clear" w:color="auto" w:fill="FFFFFF"/>
        <w:spacing w:before="100" w:beforeAutospacing="1" w:after="100" w:afterAutospacing="1" w:line="240" w:lineRule="auto"/>
        <w:ind w:left="2640"/>
        <w:rPr>
          <w:rFonts w:ascii="Arial" w:hAnsi="Arial" w:eastAsia="Times New Roman" w:cs="Arial"/>
          <w:color w:val="333333"/>
          <w:sz w:val="30"/>
          <w:szCs w:val="30"/>
          <w:lang w:eastAsia="en-GB"/>
        </w:rPr>
      </w:pPr>
      <w:r w:rsidRPr="00657E23">
        <w:rPr>
          <w:rFonts w:ascii="Arial" w:hAnsi="Arial" w:eastAsia="Times New Roman" w:cs="Arial"/>
          <w:color w:val="333333"/>
          <w:sz w:val="30"/>
          <w:szCs w:val="30"/>
          <w:lang w:eastAsia="en-GB"/>
        </w:rPr>
        <w:t>part of a syllabus for a prescribed public examination that the pupil is being prepared for at the school, or</w:t>
      </w:r>
    </w:p>
    <w:p w:rsidRPr="00657E23" w:rsidR="00657E23" w:rsidP="00657E23" w:rsidRDefault="00657E23" w14:paraId="433EBC5D" w14:textId="77777777">
      <w:pPr>
        <w:numPr>
          <w:ilvl w:val="1"/>
          <w:numId w:val="4"/>
        </w:numPr>
        <w:shd w:val="clear" w:color="auto" w:fill="FFFFFF"/>
        <w:spacing w:before="100" w:beforeAutospacing="1" w:after="100" w:afterAutospacing="1" w:line="240" w:lineRule="auto"/>
        <w:ind w:left="2640"/>
        <w:rPr>
          <w:rFonts w:ascii="Arial" w:hAnsi="Arial" w:eastAsia="Times New Roman" w:cs="Arial"/>
          <w:color w:val="333333"/>
          <w:sz w:val="30"/>
          <w:szCs w:val="30"/>
          <w:lang w:eastAsia="en-GB"/>
        </w:rPr>
      </w:pPr>
      <w:r w:rsidRPr="00657E23">
        <w:rPr>
          <w:rFonts w:ascii="Arial" w:hAnsi="Arial" w:eastAsia="Times New Roman" w:cs="Arial"/>
          <w:color w:val="333333"/>
          <w:sz w:val="30"/>
          <w:szCs w:val="30"/>
          <w:lang w:eastAsia="en-GB"/>
        </w:rPr>
        <w:t>part of the school’s basic curriculum for religious education;</w:t>
      </w:r>
    </w:p>
    <w:p w:rsidRPr="00657E23" w:rsidR="00657E23" w:rsidP="00657E23" w:rsidRDefault="00657E23" w14:paraId="58CD1D1E" w14:textId="77777777">
      <w:pPr>
        <w:numPr>
          <w:ilvl w:val="0"/>
          <w:numId w:val="4"/>
        </w:numPr>
        <w:shd w:val="clear" w:color="auto" w:fill="FFFFFF"/>
        <w:spacing w:before="100" w:beforeAutospacing="1" w:after="100" w:afterAutospacing="1" w:line="240" w:lineRule="auto"/>
        <w:ind w:left="1320"/>
        <w:rPr>
          <w:rFonts w:ascii="Arial" w:hAnsi="Arial" w:eastAsia="Times New Roman" w:cs="Arial"/>
          <w:color w:val="333333"/>
          <w:sz w:val="30"/>
          <w:szCs w:val="30"/>
          <w:lang w:eastAsia="en-GB"/>
        </w:rPr>
      </w:pPr>
      <w:r w:rsidRPr="00657E23">
        <w:rPr>
          <w:rFonts w:ascii="Arial" w:hAnsi="Arial" w:eastAsia="Times New Roman" w:cs="Arial"/>
          <w:color w:val="333333"/>
          <w:sz w:val="30"/>
          <w:szCs w:val="30"/>
          <w:lang w:eastAsia="en-GB"/>
        </w:rPr>
        <w:t>Supply teachers to cover for those teachers who are absent from school accompanying pupils on a residential trip;</w:t>
      </w:r>
    </w:p>
    <w:p w:rsidRPr="00657E23" w:rsidR="00657E23" w:rsidP="00657E23" w:rsidRDefault="00657E23" w14:paraId="4FE2DFDD" w14:textId="77777777">
      <w:pPr>
        <w:numPr>
          <w:ilvl w:val="0"/>
          <w:numId w:val="5"/>
        </w:numPr>
        <w:shd w:val="clear" w:color="auto" w:fill="FFFFFF"/>
        <w:spacing w:before="100" w:beforeAutospacing="1" w:after="100" w:afterAutospacing="1" w:line="240" w:lineRule="auto"/>
        <w:ind w:left="1320"/>
        <w:rPr>
          <w:rFonts w:ascii="Arial" w:hAnsi="Arial" w:eastAsia="Times New Roman" w:cs="Arial"/>
          <w:color w:val="333333"/>
          <w:sz w:val="30"/>
          <w:szCs w:val="30"/>
          <w:lang w:eastAsia="en-GB"/>
        </w:rPr>
      </w:pPr>
      <w:r w:rsidRPr="00657E23">
        <w:rPr>
          <w:rFonts w:ascii="Arial" w:hAnsi="Arial" w:eastAsia="Times New Roman" w:cs="Arial"/>
          <w:color w:val="333333"/>
          <w:sz w:val="30"/>
          <w:szCs w:val="30"/>
          <w:lang w:eastAsia="en-GB"/>
        </w:rPr>
        <w:t>Transport provided in connection with an educational trip.</w:t>
      </w:r>
    </w:p>
    <w:p w:rsidRPr="00657E23" w:rsidR="00657E23" w:rsidP="00657E23" w:rsidRDefault="00657E23" w14:paraId="4DB30491" w14:textId="31BAE801">
      <w:pPr>
        <w:shd w:val="clear" w:color="auto" w:fill="FFFFFF"/>
        <w:spacing w:before="0" w:after="420" w:line="240" w:lineRule="auto"/>
        <w:rPr>
          <w:rFonts w:ascii="Arial" w:hAnsi="Arial" w:eastAsia="Times New Roman" w:cs="Arial"/>
          <w:color w:val="6D6E71"/>
          <w:sz w:val="30"/>
          <w:szCs w:val="30"/>
          <w:lang w:eastAsia="en-GB"/>
        </w:rPr>
      </w:pPr>
      <w:r w:rsidRPr="00657E23">
        <w:rPr>
          <w:rFonts w:ascii="Arial" w:hAnsi="Arial" w:eastAsia="Times New Roman" w:cs="Arial"/>
          <w:b/>
          <w:bCs/>
          <w:color w:val="6D6E71"/>
          <w:sz w:val="30"/>
          <w:szCs w:val="30"/>
          <w:lang w:eastAsia="en-GB"/>
        </w:rPr>
        <w:t>* </w:t>
      </w:r>
      <w:r w:rsidRPr="00657E23">
        <w:rPr>
          <w:rFonts w:ascii="Arial" w:hAnsi="Arial" w:eastAsia="Times New Roman" w:cs="Arial"/>
          <w:color w:val="6D6E71"/>
          <w:sz w:val="30"/>
          <w:szCs w:val="30"/>
          <w:lang w:eastAsia="en-GB"/>
        </w:rPr>
        <w:t xml:space="preserve">If a pupil fails, without good reason, to meet any examination requirement for a syllabus a charge </w:t>
      </w:r>
      <w:r w:rsidR="008B61E5">
        <w:rPr>
          <w:rFonts w:ascii="Arial" w:hAnsi="Arial" w:eastAsia="Times New Roman" w:cs="Arial"/>
          <w:color w:val="6D6E71"/>
          <w:sz w:val="30"/>
          <w:szCs w:val="30"/>
          <w:lang w:eastAsia="en-GB"/>
        </w:rPr>
        <w:t>may</w:t>
      </w:r>
      <w:r w:rsidRPr="00657E23">
        <w:rPr>
          <w:rFonts w:ascii="Arial" w:hAnsi="Arial" w:eastAsia="Times New Roman" w:cs="Arial"/>
          <w:color w:val="6D6E71"/>
          <w:sz w:val="30"/>
          <w:szCs w:val="30"/>
          <w:lang w:eastAsia="en-GB"/>
        </w:rPr>
        <w:t xml:space="preserve"> be made.</w:t>
      </w:r>
    </w:p>
    <w:p w:rsidRPr="00657E23" w:rsidR="00657E23" w:rsidP="00657E23" w:rsidRDefault="00657E23" w14:paraId="67C2FC00" w14:textId="77777777">
      <w:pPr>
        <w:shd w:val="clear" w:color="auto" w:fill="FFFFFF"/>
        <w:spacing w:before="0" w:after="420" w:line="240" w:lineRule="auto"/>
        <w:rPr>
          <w:rFonts w:ascii="Arial" w:hAnsi="Arial" w:eastAsia="Times New Roman" w:cs="Arial"/>
          <w:color w:val="6D6E71"/>
          <w:sz w:val="30"/>
          <w:szCs w:val="30"/>
          <w:lang w:eastAsia="en-GB"/>
        </w:rPr>
      </w:pPr>
      <w:r w:rsidRPr="00657E23">
        <w:rPr>
          <w:rFonts w:ascii="Arial" w:hAnsi="Arial" w:eastAsia="Times New Roman" w:cs="Arial"/>
          <w:b/>
          <w:bCs/>
          <w:color w:val="6D6E71"/>
          <w:sz w:val="30"/>
          <w:szCs w:val="30"/>
          <w:lang w:eastAsia="en-GB"/>
        </w:rPr>
        <w:t>4.         Activities for which charges may be made</w:t>
      </w:r>
    </w:p>
    <w:p w:rsidRPr="00657E23" w:rsidR="00657E23" w:rsidP="00657E23" w:rsidRDefault="00657E23" w14:paraId="3E4A7739" w14:textId="77777777">
      <w:pPr>
        <w:shd w:val="clear" w:color="auto" w:fill="FFFFFF"/>
        <w:spacing w:before="0" w:after="420" w:line="240" w:lineRule="auto"/>
        <w:rPr>
          <w:rFonts w:ascii="Arial" w:hAnsi="Arial" w:eastAsia="Times New Roman" w:cs="Arial"/>
          <w:color w:val="6D6E71"/>
          <w:sz w:val="30"/>
          <w:szCs w:val="30"/>
          <w:lang w:eastAsia="en-GB"/>
        </w:rPr>
      </w:pPr>
      <w:r w:rsidRPr="00657E23">
        <w:rPr>
          <w:rFonts w:ascii="Arial" w:hAnsi="Arial" w:eastAsia="Times New Roman" w:cs="Arial"/>
          <w:b/>
          <w:bCs/>
          <w:color w:val="6D6E71"/>
          <w:sz w:val="30"/>
          <w:szCs w:val="30"/>
          <w:lang w:eastAsia="en-GB"/>
        </w:rPr>
        <w:t>a) Activities outside school hours</w:t>
      </w:r>
    </w:p>
    <w:p w:rsidRPr="00657E23" w:rsidR="00657E23" w:rsidP="00657E23" w:rsidRDefault="00657E23" w14:paraId="49CC9CC6" w14:textId="77777777">
      <w:pPr>
        <w:shd w:val="clear" w:color="auto" w:fill="FFFFFF"/>
        <w:spacing w:before="0" w:after="420" w:line="240" w:lineRule="auto"/>
        <w:rPr>
          <w:rFonts w:ascii="Arial" w:hAnsi="Arial" w:eastAsia="Times New Roman" w:cs="Arial"/>
          <w:color w:val="6D6E71"/>
          <w:sz w:val="30"/>
          <w:szCs w:val="30"/>
          <w:lang w:eastAsia="en-GB"/>
        </w:rPr>
      </w:pPr>
      <w:r w:rsidRPr="00657E23">
        <w:rPr>
          <w:rFonts w:ascii="Arial" w:hAnsi="Arial" w:eastAsia="Times New Roman" w:cs="Arial"/>
          <w:color w:val="6D6E71"/>
          <w:sz w:val="30"/>
          <w:szCs w:val="30"/>
          <w:lang w:eastAsia="en-GB"/>
        </w:rPr>
        <w:t>Non-residential activities (other than those listed in 3 above) which take place outside school hours but only if the majority of the time spent on that activity takes place outside school hours(time spent on travel counts in this calculation if the travel itself occurs during school hours).</w:t>
      </w:r>
    </w:p>
    <w:p w:rsidR="008B61E5" w:rsidP="00657E23" w:rsidRDefault="008B61E5" w14:paraId="7EAA7AFD" w14:textId="77777777">
      <w:pPr>
        <w:shd w:val="clear" w:color="auto" w:fill="FFFFFF"/>
        <w:spacing w:before="0" w:after="420" w:line="240" w:lineRule="auto"/>
        <w:rPr>
          <w:rFonts w:ascii="Arial" w:hAnsi="Arial" w:eastAsia="Times New Roman" w:cs="Arial"/>
          <w:b/>
          <w:bCs/>
          <w:color w:val="6D6E71"/>
          <w:sz w:val="30"/>
          <w:szCs w:val="30"/>
          <w:lang w:eastAsia="en-GB"/>
        </w:rPr>
      </w:pPr>
    </w:p>
    <w:p w:rsidR="008B61E5" w:rsidP="00657E23" w:rsidRDefault="008B61E5" w14:paraId="617173B2" w14:textId="77777777">
      <w:pPr>
        <w:shd w:val="clear" w:color="auto" w:fill="FFFFFF"/>
        <w:spacing w:before="0" w:after="420" w:line="240" w:lineRule="auto"/>
        <w:rPr>
          <w:rFonts w:ascii="Arial" w:hAnsi="Arial" w:eastAsia="Times New Roman" w:cs="Arial"/>
          <w:b/>
          <w:bCs/>
          <w:color w:val="6D6E71"/>
          <w:sz w:val="30"/>
          <w:szCs w:val="30"/>
          <w:lang w:eastAsia="en-GB"/>
        </w:rPr>
      </w:pPr>
    </w:p>
    <w:p w:rsidRPr="00657E23" w:rsidR="00657E23" w:rsidP="00657E23" w:rsidRDefault="00657E23" w14:paraId="49A73451" w14:textId="6D3D3D9C">
      <w:pPr>
        <w:shd w:val="clear" w:color="auto" w:fill="FFFFFF"/>
        <w:spacing w:before="0" w:after="420" w:line="240" w:lineRule="auto"/>
        <w:rPr>
          <w:rFonts w:ascii="Arial" w:hAnsi="Arial" w:eastAsia="Times New Roman" w:cs="Arial"/>
          <w:color w:val="6D6E71"/>
          <w:sz w:val="30"/>
          <w:szCs w:val="30"/>
          <w:lang w:eastAsia="en-GB"/>
        </w:rPr>
      </w:pPr>
      <w:r w:rsidRPr="00657E23">
        <w:rPr>
          <w:rFonts w:ascii="Arial" w:hAnsi="Arial" w:eastAsia="Times New Roman" w:cs="Arial"/>
          <w:b/>
          <w:bCs/>
          <w:color w:val="6D6E71"/>
          <w:sz w:val="30"/>
          <w:szCs w:val="30"/>
          <w:lang w:eastAsia="en-GB"/>
        </w:rPr>
        <w:t>b) Residential activities</w:t>
      </w:r>
    </w:p>
    <w:p w:rsidRPr="00657E23" w:rsidR="00657E23" w:rsidP="514CCBBB" w:rsidRDefault="00657E23" w14:paraId="2E8EDFD8" w14:textId="538A2914">
      <w:pPr>
        <w:shd w:val="clear" w:color="auto" w:fill="FFFFFF" w:themeFill="background1"/>
        <w:spacing w:before="0" w:after="420" w:line="240" w:lineRule="auto"/>
        <w:rPr>
          <w:rFonts w:ascii="Arial" w:hAnsi="Arial" w:eastAsia="Times New Roman" w:cs="Arial"/>
          <w:color w:val="6D6E71"/>
          <w:sz w:val="30"/>
          <w:szCs w:val="30"/>
          <w:lang w:eastAsia="en-GB"/>
        </w:rPr>
      </w:pPr>
      <w:r w:rsidRPr="514CCBBB" w:rsidR="00657E23">
        <w:rPr>
          <w:rFonts w:ascii="Arial" w:hAnsi="Arial" w:eastAsia="Times New Roman" w:cs="Arial"/>
          <w:color w:val="6D6E71"/>
          <w:sz w:val="30"/>
          <w:szCs w:val="30"/>
          <w:lang w:eastAsia="en-GB"/>
        </w:rPr>
        <w:t xml:space="preserve">Board and lodging costs (but only those costs) of residential trips </w:t>
      </w:r>
      <w:r w:rsidRPr="514CCBBB" w:rsidR="00657E23">
        <w:rPr>
          <w:rFonts w:ascii="Arial" w:hAnsi="Arial" w:eastAsia="Times New Roman" w:cs="Arial"/>
          <w:color w:val="6D6E71"/>
          <w:sz w:val="30"/>
          <w:szCs w:val="30"/>
          <w:lang w:eastAsia="en-GB"/>
        </w:rPr>
        <w:t>deemed</w:t>
      </w:r>
      <w:r w:rsidRPr="514CCBBB" w:rsidR="00657E23">
        <w:rPr>
          <w:rFonts w:ascii="Arial" w:hAnsi="Arial" w:eastAsia="Times New Roman" w:cs="Arial"/>
          <w:color w:val="6D6E71"/>
          <w:sz w:val="30"/>
          <w:szCs w:val="30"/>
          <w:lang w:eastAsia="en-GB"/>
        </w:rPr>
        <w:t xml:space="preserve"> to take place during school time, </w:t>
      </w:r>
      <w:r w:rsidRPr="514CCBBB" w:rsidR="10896776">
        <w:rPr>
          <w:rFonts w:ascii="Arial" w:hAnsi="Arial" w:eastAsia="Times New Roman" w:cs="Arial"/>
          <w:color w:val="6D6E71"/>
          <w:sz w:val="30"/>
          <w:szCs w:val="30"/>
          <w:lang w:eastAsia="en-GB"/>
        </w:rPr>
        <w:t>h</w:t>
      </w:r>
      <w:r w:rsidRPr="514CCBBB" w:rsidR="00657E23">
        <w:rPr>
          <w:rFonts w:ascii="Arial" w:hAnsi="Arial" w:eastAsia="Times New Roman" w:cs="Arial"/>
          <w:color w:val="6D6E71"/>
          <w:sz w:val="30"/>
          <w:szCs w:val="30"/>
          <w:lang w:eastAsia="en-GB"/>
        </w:rPr>
        <w:t>owever pupils whose parents are in receipt of certain benefits (see remissions policy below) may not be charged for board and lodging costs</w:t>
      </w:r>
    </w:p>
    <w:p w:rsidRPr="00657E23" w:rsidR="00657E23" w:rsidP="00657E23" w:rsidRDefault="00657E23" w14:paraId="3A2E21D5" w14:textId="77777777">
      <w:pPr>
        <w:shd w:val="clear" w:color="auto" w:fill="FFFFFF"/>
        <w:spacing w:before="0" w:after="420" w:line="240" w:lineRule="auto"/>
        <w:rPr>
          <w:rFonts w:ascii="Arial" w:hAnsi="Arial" w:eastAsia="Times New Roman" w:cs="Arial"/>
          <w:color w:val="6D6E71"/>
          <w:sz w:val="30"/>
          <w:szCs w:val="30"/>
          <w:lang w:eastAsia="en-GB"/>
        </w:rPr>
      </w:pPr>
      <w:r w:rsidRPr="00657E23">
        <w:rPr>
          <w:rFonts w:ascii="Arial" w:hAnsi="Arial" w:eastAsia="Times New Roman" w:cs="Arial"/>
          <w:color w:val="6D6E71"/>
          <w:sz w:val="30"/>
          <w:szCs w:val="30"/>
          <w:lang w:eastAsia="en-GB"/>
        </w:rPr>
        <w:t>Residential trips deemed to take place outside school time (other than for those activities listed in 3 above).</w:t>
      </w:r>
    </w:p>
    <w:p w:rsidRPr="00657E23" w:rsidR="00657E23" w:rsidP="00657E23" w:rsidRDefault="00657E23" w14:paraId="16D4C358" w14:textId="77777777">
      <w:pPr>
        <w:shd w:val="clear" w:color="auto" w:fill="FFFFFF"/>
        <w:spacing w:before="0" w:after="420" w:line="240" w:lineRule="auto"/>
        <w:rPr>
          <w:rFonts w:ascii="Arial" w:hAnsi="Arial" w:eastAsia="Times New Roman" w:cs="Arial"/>
          <w:color w:val="6D6E71"/>
          <w:sz w:val="30"/>
          <w:szCs w:val="30"/>
          <w:lang w:eastAsia="en-GB"/>
        </w:rPr>
      </w:pPr>
      <w:r w:rsidRPr="00657E23">
        <w:rPr>
          <w:rFonts w:ascii="Arial" w:hAnsi="Arial" w:eastAsia="Times New Roman" w:cs="Arial"/>
          <w:b/>
          <w:bCs/>
          <w:color w:val="6D6E71"/>
          <w:sz w:val="30"/>
          <w:szCs w:val="30"/>
          <w:lang w:eastAsia="en-GB"/>
        </w:rPr>
        <w:t>c) Music tuition</w:t>
      </w:r>
    </w:p>
    <w:p w:rsidRPr="00657E23" w:rsidR="00657E23" w:rsidP="00657E23" w:rsidRDefault="00657E23" w14:paraId="7B56CE13" w14:textId="3FBF6606">
      <w:pPr>
        <w:shd w:val="clear" w:color="auto" w:fill="FFFFFF"/>
        <w:spacing w:before="0" w:after="420" w:line="240" w:lineRule="auto"/>
        <w:rPr>
          <w:rFonts w:ascii="Arial" w:hAnsi="Arial" w:eastAsia="Times New Roman" w:cs="Arial"/>
          <w:color w:val="6D6E71"/>
          <w:sz w:val="30"/>
          <w:szCs w:val="30"/>
          <w:lang w:eastAsia="en-GB"/>
        </w:rPr>
      </w:pPr>
      <w:r>
        <w:rPr>
          <w:rFonts w:ascii="Arial" w:hAnsi="Arial" w:eastAsia="Times New Roman" w:cs="Arial"/>
          <w:color w:val="6D6E71"/>
          <w:sz w:val="30"/>
          <w:szCs w:val="30"/>
          <w:lang w:eastAsia="en-GB"/>
        </w:rPr>
        <w:t>Private m</w:t>
      </w:r>
      <w:r w:rsidRPr="00657E23">
        <w:rPr>
          <w:rFonts w:ascii="Arial" w:hAnsi="Arial" w:eastAsia="Times New Roman" w:cs="Arial"/>
          <w:color w:val="6D6E71"/>
          <w:sz w:val="30"/>
          <w:szCs w:val="30"/>
          <w:lang w:eastAsia="en-GB"/>
        </w:rPr>
        <w:t xml:space="preserve">usic tuition </w:t>
      </w:r>
      <w:r w:rsidR="00FF2B6C">
        <w:rPr>
          <w:rFonts w:ascii="Arial" w:hAnsi="Arial" w:eastAsia="Times New Roman" w:cs="Arial"/>
          <w:color w:val="6D6E71"/>
          <w:sz w:val="30"/>
          <w:szCs w:val="30"/>
          <w:lang w:eastAsia="en-GB"/>
        </w:rPr>
        <w:t xml:space="preserve">outside the curriculum </w:t>
      </w:r>
      <w:r w:rsidRPr="00657E23">
        <w:rPr>
          <w:rFonts w:ascii="Arial" w:hAnsi="Arial" w:eastAsia="Times New Roman" w:cs="Arial"/>
          <w:color w:val="6D6E71"/>
          <w:sz w:val="30"/>
          <w:szCs w:val="30"/>
          <w:lang w:eastAsia="en-GB"/>
        </w:rPr>
        <w:t>for individuals or groups of up to 4 pupils</w:t>
      </w:r>
    </w:p>
    <w:p w:rsidRPr="00657E23" w:rsidR="00657E23" w:rsidP="00657E23" w:rsidRDefault="00657E23" w14:paraId="4C2C9734" w14:textId="385F3E11">
      <w:pPr>
        <w:shd w:val="clear" w:color="auto" w:fill="FFFFFF"/>
        <w:spacing w:before="0" w:after="420" w:line="240" w:lineRule="auto"/>
        <w:rPr>
          <w:rFonts w:ascii="Arial" w:hAnsi="Arial" w:eastAsia="Times New Roman" w:cs="Arial"/>
          <w:color w:val="6D6E71"/>
          <w:sz w:val="30"/>
          <w:szCs w:val="30"/>
          <w:lang w:eastAsia="en-GB"/>
        </w:rPr>
      </w:pPr>
      <w:r w:rsidRPr="00657E23">
        <w:rPr>
          <w:rFonts w:ascii="Arial" w:hAnsi="Arial" w:eastAsia="Times New Roman" w:cs="Arial"/>
          <w:b/>
          <w:bCs/>
          <w:color w:val="6D6E71"/>
          <w:sz w:val="30"/>
          <w:szCs w:val="30"/>
          <w:lang w:eastAsia="en-GB"/>
        </w:rPr>
        <w:t>Is a residential trip in or out of school time?</w:t>
      </w:r>
    </w:p>
    <w:p w:rsidRPr="00657E23" w:rsidR="00657E23" w:rsidP="00657E23" w:rsidRDefault="00657E23" w14:paraId="65B179BC" w14:textId="77777777">
      <w:pPr>
        <w:shd w:val="clear" w:color="auto" w:fill="FFFFFF"/>
        <w:spacing w:before="0" w:after="420" w:line="240" w:lineRule="auto"/>
        <w:rPr>
          <w:rFonts w:ascii="Arial" w:hAnsi="Arial" w:eastAsia="Times New Roman" w:cs="Arial"/>
          <w:color w:val="6D6E71"/>
          <w:sz w:val="30"/>
          <w:szCs w:val="30"/>
          <w:lang w:eastAsia="en-GB"/>
        </w:rPr>
      </w:pPr>
      <w:r w:rsidRPr="00657E23">
        <w:rPr>
          <w:rFonts w:ascii="Arial" w:hAnsi="Arial" w:eastAsia="Times New Roman" w:cs="Arial"/>
          <w:color w:val="6D6E71"/>
          <w:sz w:val="30"/>
          <w:szCs w:val="30"/>
          <w:lang w:eastAsia="en-GB"/>
        </w:rPr>
        <w:t>If the number of school sessions on a residential trip is equal to or greater than 50% of the number of half days spent on the trip it is deemed to have taken place during school hours (even if some activities take place late in the evening). Whatever the starting and finishing times of the school day, regulations require that the school day is divided into 2 sessions.  A “half day” means any period of 12 hours ending with noon or midnight on any day.</w:t>
      </w:r>
    </w:p>
    <w:p w:rsidRPr="00657E23" w:rsidR="00657E23" w:rsidP="00657E23" w:rsidRDefault="00657E23" w14:paraId="649804F3" w14:textId="77777777">
      <w:pPr>
        <w:shd w:val="clear" w:color="auto" w:fill="FFFFFF"/>
        <w:spacing w:before="0" w:after="420" w:line="240" w:lineRule="auto"/>
        <w:rPr>
          <w:rFonts w:ascii="Arial" w:hAnsi="Arial" w:eastAsia="Times New Roman" w:cs="Arial"/>
          <w:color w:val="6D6E71"/>
          <w:sz w:val="30"/>
          <w:szCs w:val="30"/>
          <w:lang w:eastAsia="en-GB"/>
        </w:rPr>
      </w:pPr>
      <w:r w:rsidRPr="00657E23">
        <w:rPr>
          <w:rFonts w:ascii="Arial" w:hAnsi="Arial" w:eastAsia="Times New Roman" w:cs="Arial"/>
          <w:b/>
          <w:bCs/>
          <w:color w:val="6D6E71"/>
          <w:sz w:val="30"/>
          <w:szCs w:val="30"/>
          <w:lang w:eastAsia="en-GB"/>
        </w:rPr>
        <w:t>It is the policy of our schools that charges will (or may) be made as indicated below. Parental agreement will be obtained before a charge is made.</w:t>
      </w:r>
    </w:p>
    <w:p w:rsidRPr="00657E23" w:rsidR="00657E23" w:rsidP="514CCBBB" w:rsidRDefault="00657E23" w14:paraId="3702CE72" w14:textId="65C4227F">
      <w:pPr>
        <w:shd w:val="clear" w:color="auto" w:fill="FFFFFF" w:themeFill="background1"/>
        <w:spacing w:before="0" w:after="420" w:line="240" w:lineRule="auto"/>
        <w:rPr>
          <w:rFonts w:ascii="Arial" w:hAnsi="Arial" w:eastAsia="Times New Roman" w:cs="Arial"/>
          <w:color w:val="6D6E71"/>
          <w:sz w:val="30"/>
          <w:szCs w:val="30"/>
          <w:lang w:eastAsia="en-GB"/>
        </w:rPr>
      </w:pPr>
      <w:r w:rsidRPr="514CCBBB" w:rsidR="00657E23">
        <w:rPr>
          <w:rFonts w:ascii="Arial" w:hAnsi="Arial" w:eastAsia="Times New Roman" w:cs="Arial"/>
          <w:color w:val="6D6E71"/>
          <w:sz w:val="30"/>
          <w:szCs w:val="30"/>
          <w:lang w:eastAsia="en-GB"/>
        </w:rPr>
        <w:t>Activities which can be charged for (</w:t>
      </w:r>
      <w:r w:rsidRPr="514CCBBB" w:rsidR="00657E23">
        <w:rPr>
          <w:rFonts w:ascii="Arial" w:hAnsi="Arial" w:eastAsia="Times New Roman" w:cs="Arial"/>
          <w:color w:val="6D6E71"/>
          <w:sz w:val="30"/>
          <w:szCs w:val="30"/>
          <w:lang w:eastAsia="en-GB"/>
        </w:rPr>
        <w:t>with the exception of</w:t>
      </w:r>
      <w:r w:rsidRPr="514CCBBB" w:rsidR="00657E23">
        <w:rPr>
          <w:rFonts w:ascii="Arial" w:hAnsi="Arial" w:eastAsia="Times New Roman" w:cs="Arial"/>
          <w:color w:val="6D6E71"/>
          <w:sz w:val="30"/>
          <w:szCs w:val="30"/>
          <w:lang w:eastAsia="en-GB"/>
        </w:rPr>
        <w:t xml:space="preserve"> board and lodging for residential trips) are regarded as ‘optional </w:t>
      </w:r>
      <w:r w:rsidRPr="514CCBBB" w:rsidR="55B846CC">
        <w:rPr>
          <w:rFonts w:ascii="Arial" w:hAnsi="Arial" w:eastAsia="Times New Roman" w:cs="Arial"/>
          <w:color w:val="6D6E71"/>
          <w:sz w:val="30"/>
          <w:szCs w:val="30"/>
          <w:lang w:eastAsia="en-GB"/>
        </w:rPr>
        <w:t>extras’</w:t>
      </w:r>
      <w:r w:rsidRPr="514CCBBB" w:rsidR="00657E23">
        <w:rPr>
          <w:rFonts w:ascii="Arial" w:hAnsi="Arial" w:eastAsia="Times New Roman" w:cs="Arial"/>
          <w:color w:val="6D6E71"/>
          <w:sz w:val="30"/>
          <w:szCs w:val="30"/>
          <w:lang w:eastAsia="en-GB"/>
        </w:rPr>
        <w:t>. Charges will not exceed the actual cost (per pupil) of provision.</w:t>
      </w:r>
    </w:p>
    <w:tbl>
      <w:tblPr>
        <w:tblW w:w="10275" w:type="dxa"/>
        <w:tblBorders>
          <w:top w:val="single" w:color="DDDDDD" w:sz="6" w:space="0"/>
          <w:left w:val="single" w:color="DDDDDD" w:sz="6" w:space="0"/>
          <w:bottom w:val="single" w:color="DDDDDD" w:sz="6" w:space="0"/>
          <w:right w:val="single" w:color="DDDDDD" w:sz="6" w:space="0"/>
        </w:tblBorders>
        <w:tblCellMar>
          <w:top w:w="15" w:type="dxa"/>
          <w:left w:w="15" w:type="dxa"/>
          <w:bottom w:w="15" w:type="dxa"/>
          <w:right w:w="15" w:type="dxa"/>
        </w:tblCellMar>
        <w:tblLook w:val="04A0" w:firstRow="1" w:lastRow="0" w:firstColumn="1" w:lastColumn="0" w:noHBand="0" w:noVBand="1"/>
      </w:tblPr>
      <w:tblGrid>
        <w:gridCol w:w="3176"/>
        <w:gridCol w:w="5022"/>
        <w:gridCol w:w="2077"/>
      </w:tblGrid>
      <w:tr w:rsidRPr="00657E23" w:rsidR="00FF2B6C" w:rsidTr="00657E23" w14:paraId="3B9B7C27" w14:textId="77777777">
        <w:trPr>
          <w:tblHeader/>
        </w:trPr>
        <w:tc>
          <w:tcPr>
            <w:tcW w:w="0" w:type="auto"/>
            <w:tcBorders>
              <w:top w:val="nil"/>
              <w:left w:val="single" w:color="DDDDDD" w:sz="6" w:space="0"/>
              <w:bottom w:val="single" w:color="DDDDDD" w:sz="12" w:space="0"/>
              <w:right w:val="single" w:color="DDDDDD" w:sz="6" w:space="0"/>
            </w:tcBorders>
            <w:shd w:val="clear" w:color="auto" w:fill="auto"/>
            <w:tcMar>
              <w:top w:w="223" w:type="dxa"/>
              <w:left w:w="188" w:type="dxa"/>
              <w:bottom w:w="223" w:type="dxa"/>
              <w:right w:w="188" w:type="dxa"/>
            </w:tcMar>
            <w:vAlign w:val="bottom"/>
            <w:hideMark/>
          </w:tcPr>
          <w:p w:rsidRPr="00657E23" w:rsidR="00657E23" w:rsidP="00657E23" w:rsidRDefault="00657E23" w14:paraId="01B6C209" w14:textId="77777777">
            <w:pPr>
              <w:spacing w:before="0" w:after="300" w:line="240" w:lineRule="auto"/>
              <w:rPr>
                <w:rFonts w:ascii="Times New Roman" w:hAnsi="Times New Roman" w:eastAsia="Times New Roman" w:cs="Times New Roman"/>
                <w:sz w:val="24"/>
                <w:szCs w:val="24"/>
                <w:lang w:eastAsia="en-GB"/>
              </w:rPr>
            </w:pPr>
            <w:r w:rsidRPr="00657E23">
              <w:rPr>
                <w:rFonts w:ascii="Times New Roman" w:hAnsi="Times New Roman" w:eastAsia="Times New Roman" w:cs="Times New Roman"/>
                <w:sz w:val="24"/>
                <w:szCs w:val="24"/>
                <w:lang w:eastAsia="en-GB"/>
              </w:rPr>
              <w:t>Activity or thing which will or may be charged for</w:t>
            </w:r>
          </w:p>
        </w:tc>
        <w:tc>
          <w:tcPr>
            <w:tcW w:w="0" w:type="auto"/>
            <w:tcBorders>
              <w:top w:val="nil"/>
              <w:left w:val="single" w:color="DDDDDD" w:sz="6" w:space="0"/>
              <w:bottom w:val="single" w:color="DDDDDD" w:sz="12" w:space="0"/>
              <w:right w:val="single" w:color="DDDDDD" w:sz="6" w:space="0"/>
            </w:tcBorders>
            <w:shd w:val="clear" w:color="auto" w:fill="auto"/>
            <w:tcMar>
              <w:top w:w="223" w:type="dxa"/>
              <w:left w:w="188" w:type="dxa"/>
              <w:bottom w:w="223" w:type="dxa"/>
              <w:right w:w="188" w:type="dxa"/>
            </w:tcMar>
            <w:vAlign w:val="bottom"/>
            <w:hideMark/>
          </w:tcPr>
          <w:p w:rsidRPr="00657E23" w:rsidR="00657E23" w:rsidP="00657E23" w:rsidRDefault="00657E23" w14:paraId="5B3E85D8" w14:textId="77777777">
            <w:pPr>
              <w:spacing w:before="0" w:after="300" w:line="240" w:lineRule="auto"/>
              <w:rPr>
                <w:rFonts w:ascii="Times New Roman" w:hAnsi="Times New Roman" w:eastAsia="Times New Roman" w:cs="Times New Roman"/>
                <w:sz w:val="24"/>
                <w:szCs w:val="24"/>
                <w:lang w:eastAsia="en-GB"/>
              </w:rPr>
            </w:pPr>
            <w:r w:rsidRPr="00657E23">
              <w:rPr>
                <w:rFonts w:ascii="Times New Roman" w:hAnsi="Times New Roman" w:eastAsia="Times New Roman" w:cs="Times New Roman"/>
                <w:sz w:val="24"/>
                <w:szCs w:val="24"/>
                <w:lang w:eastAsia="en-GB"/>
              </w:rPr>
              <w:t>Notes</w:t>
            </w:r>
          </w:p>
        </w:tc>
        <w:tc>
          <w:tcPr>
            <w:tcW w:w="0" w:type="auto"/>
            <w:tcBorders>
              <w:top w:val="nil"/>
              <w:left w:val="single" w:color="DDDDDD" w:sz="6" w:space="0"/>
              <w:bottom w:val="single" w:color="DDDDDD" w:sz="12" w:space="0"/>
              <w:right w:val="single" w:color="DDDDDD" w:sz="6" w:space="0"/>
            </w:tcBorders>
            <w:shd w:val="clear" w:color="auto" w:fill="auto"/>
            <w:tcMar>
              <w:top w:w="223" w:type="dxa"/>
              <w:left w:w="188" w:type="dxa"/>
              <w:bottom w:w="223" w:type="dxa"/>
              <w:right w:w="188" w:type="dxa"/>
            </w:tcMar>
            <w:vAlign w:val="bottom"/>
            <w:hideMark/>
          </w:tcPr>
          <w:p w:rsidRPr="00657E23" w:rsidR="00657E23" w:rsidP="00657E23" w:rsidRDefault="00657E23" w14:paraId="08A1A09E" w14:textId="77777777">
            <w:pPr>
              <w:spacing w:before="0" w:after="300" w:line="240" w:lineRule="auto"/>
              <w:rPr>
                <w:rFonts w:ascii="Times New Roman" w:hAnsi="Times New Roman" w:eastAsia="Times New Roman" w:cs="Times New Roman"/>
                <w:sz w:val="24"/>
                <w:szCs w:val="24"/>
                <w:lang w:eastAsia="en-GB"/>
              </w:rPr>
            </w:pPr>
            <w:r w:rsidRPr="00657E23">
              <w:rPr>
                <w:rFonts w:ascii="Times New Roman" w:hAnsi="Times New Roman" w:eastAsia="Times New Roman" w:cs="Times New Roman"/>
                <w:sz w:val="24"/>
                <w:szCs w:val="24"/>
                <w:lang w:eastAsia="en-GB"/>
              </w:rPr>
              <w:t>Remitted or help available (enter your school decision here).</w:t>
            </w:r>
          </w:p>
        </w:tc>
      </w:tr>
      <w:tr w:rsidRPr="00657E23" w:rsidR="00FF2B6C" w:rsidTr="00657E23" w14:paraId="458DA553" w14:textId="77777777">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hideMark/>
          </w:tcPr>
          <w:p w:rsidRPr="00657E23" w:rsidR="00657E23" w:rsidP="00657E23" w:rsidRDefault="00657E23" w14:paraId="56F6CB31" w14:textId="79432674">
            <w:pPr>
              <w:spacing w:before="0" w:after="300" w:line="240" w:lineRule="auto"/>
              <w:rPr>
                <w:rFonts w:ascii="Times New Roman" w:hAnsi="Times New Roman" w:eastAsia="Times New Roman" w:cs="Times New Roman"/>
                <w:sz w:val="24"/>
                <w:szCs w:val="24"/>
                <w:lang w:eastAsia="en-GB"/>
              </w:rPr>
            </w:pPr>
            <w:r w:rsidRPr="00657E23">
              <w:rPr>
                <w:rFonts w:ascii="Times New Roman" w:hAnsi="Times New Roman" w:eastAsia="Times New Roman" w:cs="Times New Roman"/>
                <w:sz w:val="24"/>
                <w:szCs w:val="24"/>
                <w:lang w:eastAsia="en-GB"/>
              </w:rPr>
              <w:t xml:space="preserve">Charges will/may be made for </w:t>
            </w:r>
            <w:r w:rsidR="00FF2B6C">
              <w:rPr>
                <w:rFonts w:ascii="Times New Roman" w:hAnsi="Times New Roman" w:eastAsia="Times New Roman" w:cs="Times New Roman"/>
                <w:sz w:val="24"/>
                <w:szCs w:val="24"/>
                <w:lang w:eastAsia="en-GB"/>
              </w:rPr>
              <w:t xml:space="preserve">private </w:t>
            </w:r>
            <w:r w:rsidRPr="00657E23">
              <w:rPr>
                <w:rFonts w:ascii="Times New Roman" w:hAnsi="Times New Roman" w:eastAsia="Times New Roman" w:cs="Times New Roman"/>
                <w:sz w:val="24"/>
                <w:szCs w:val="24"/>
                <w:lang w:eastAsia="en-GB"/>
              </w:rPr>
              <w:t>music tuition</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hideMark/>
          </w:tcPr>
          <w:p w:rsidRPr="00657E23" w:rsidR="00657E23" w:rsidP="00657E23" w:rsidRDefault="00657E23" w14:paraId="54DE0DA3" w14:textId="299B5687">
            <w:pPr>
              <w:spacing w:before="0" w:after="300" w:line="240" w:lineRule="auto"/>
              <w:rPr>
                <w:rFonts w:ascii="Times New Roman" w:hAnsi="Times New Roman" w:eastAsia="Times New Roman" w:cs="Times New Roman"/>
                <w:sz w:val="24"/>
                <w:szCs w:val="24"/>
                <w:lang w:eastAsia="en-GB"/>
              </w:rPr>
            </w:pPr>
            <w:r w:rsidRPr="00657E23">
              <w:rPr>
                <w:rFonts w:ascii="Times New Roman" w:hAnsi="Times New Roman" w:eastAsia="Times New Roman" w:cs="Times New Roman"/>
                <w:sz w:val="24"/>
                <w:szCs w:val="24"/>
                <w:lang w:eastAsia="en-GB"/>
              </w:rPr>
              <w:t xml:space="preserve">The cost, or a proportion of the costs, for teaching staff employed to provide tuition in playing a musical instrument or singing, where the tuition is </w:t>
            </w:r>
            <w:r w:rsidR="00FF2B6C">
              <w:rPr>
                <w:rFonts w:ascii="Times New Roman" w:hAnsi="Times New Roman" w:eastAsia="Times New Roman" w:cs="Times New Roman"/>
                <w:sz w:val="24"/>
                <w:szCs w:val="24"/>
                <w:lang w:eastAsia="en-GB"/>
              </w:rPr>
              <w:t>offered as an</w:t>
            </w:r>
            <w:r w:rsidRPr="00657E23">
              <w:rPr>
                <w:rFonts w:ascii="Times New Roman" w:hAnsi="Times New Roman" w:eastAsia="Times New Roman" w:cs="Times New Roman"/>
                <w:sz w:val="24"/>
                <w:szCs w:val="24"/>
                <w:lang w:eastAsia="en-GB"/>
              </w:rPr>
              <w:t xml:space="preserve"> optional extra for an individual pupil or groups of up to four pupils</w:t>
            </w:r>
            <w:r w:rsidR="00FF2B6C">
              <w:rPr>
                <w:rFonts w:ascii="Times New Roman" w:hAnsi="Times New Roman" w:eastAsia="Times New Roman" w:cs="Times New Roman"/>
                <w:sz w:val="24"/>
                <w:szCs w:val="24"/>
                <w:lang w:eastAsia="en-GB"/>
              </w:rPr>
              <w:t>.</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hideMark/>
          </w:tcPr>
          <w:p w:rsidRPr="00657E23" w:rsidR="00657E23" w:rsidP="00657E23" w:rsidRDefault="00657E23" w14:paraId="65BE0333" w14:textId="77777777">
            <w:pPr>
              <w:spacing w:before="0" w:after="300" w:line="240" w:lineRule="auto"/>
              <w:rPr>
                <w:rFonts w:ascii="Times New Roman" w:hAnsi="Times New Roman" w:eastAsia="Times New Roman" w:cs="Times New Roman"/>
                <w:sz w:val="24"/>
                <w:szCs w:val="24"/>
                <w:lang w:eastAsia="en-GB"/>
              </w:rPr>
            </w:pPr>
            <w:r w:rsidRPr="00657E23">
              <w:rPr>
                <w:rFonts w:ascii="Times New Roman" w:hAnsi="Times New Roman" w:eastAsia="Times New Roman" w:cs="Times New Roman"/>
                <w:sz w:val="24"/>
                <w:szCs w:val="24"/>
                <w:lang w:eastAsia="en-GB"/>
              </w:rPr>
              <w:t>Remission for category A</w:t>
            </w:r>
          </w:p>
        </w:tc>
      </w:tr>
      <w:tr w:rsidRPr="00657E23" w:rsidR="00FF2B6C" w:rsidTr="00657E23" w14:paraId="0E97440A" w14:textId="77777777">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hideMark/>
          </w:tcPr>
          <w:p w:rsidRPr="00657E23" w:rsidR="00657E23" w:rsidP="00657E23" w:rsidRDefault="00657E23" w14:paraId="660C4D46" w14:textId="77777777">
            <w:pPr>
              <w:spacing w:before="0" w:after="300" w:line="240" w:lineRule="auto"/>
              <w:rPr>
                <w:rFonts w:ascii="Times New Roman" w:hAnsi="Times New Roman" w:eastAsia="Times New Roman" w:cs="Times New Roman"/>
                <w:sz w:val="24"/>
                <w:szCs w:val="24"/>
                <w:lang w:eastAsia="en-GB"/>
              </w:rPr>
            </w:pPr>
            <w:r w:rsidRPr="00657E23">
              <w:rPr>
                <w:rFonts w:ascii="Times New Roman" w:hAnsi="Times New Roman" w:eastAsia="Times New Roman" w:cs="Times New Roman"/>
                <w:sz w:val="24"/>
                <w:szCs w:val="24"/>
                <w:lang w:eastAsia="en-GB"/>
              </w:rPr>
              <w:t>Charges will be made for the board and lodging component of residential trips</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hideMark/>
          </w:tcPr>
          <w:p w:rsidRPr="00657E23" w:rsidR="00657E23" w:rsidP="00657E23" w:rsidRDefault="00FF2B6C" w14:paraId="00FD5465" w14:textId="50CE350C">
            <w:pPr>
              <w:spacing w:before="0" w:after="30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Only under exceptional circumstances will there be a charge. </w:t>
            </w:r>
            <w:r w:rsidRPr="00657E23" w:rsidR="00657E23">
              <w:rPr>
                <w:rFonts w:ascii="Times New Roman" w:hAnsi="Times New Roman" w:eastAsia="Times New Roman" w:cs="Times New Roman"/>
                <w:sz w:val="24"/>
                <w:szCs w:val="24"/>
                <w:lang w:eastAsia="en-GB"/>
              </w:rPr>
              <w:t>The charge will not exceed the actual cost</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hideMark/>
          </w:tcPr>
          <w:p w:rsidRPr="00657E23" w:rsidR="00657E23" w:rsidP="00657E23" w:rsidRDefault="00657E23" w14:paraId="119B51A1" w14:textId="77777777">
            <w:pPr>
              <w:spacing w:before="0" w:after="300" w:line="240" w:lineRule="auto"/>
              <w:rPr>
                <w:rFonts w:ascii="Times New Roman" w:hAnsi="Times New Roman" w:eastAsia="Times New Roman" w:cs="Times New Roman"/>
                <w:sz w:val="24"/>
                <w:szCs w:val="24"/>
                <w:lang w:eastAsia="en-GB"/>
              </w:rPr>
            </w:pPr>
            <w:r w:rsidRPr="00657E23">
              <w:rPr>
                <w:rFonts w:ascii="Times New Roman" w:hAnsi="Times New Roman" w:eastAsia="Times New Roman" w:cs="Times New Roman"/>
                <w:sz w:val="24"/>
                <w:szCs w:val="24"/>
                <w:lang w:eastAsia="en-GB"/>
              </w:rPr>
              <w:t>Remission for category A / B (see below)</w:t>
            </w:r>
          </w:p>
        </w:tc>
      </w:tr>
      <w:tr w:rsidRPr="00657E23" w:rsidR="00FF2B6C" w:rsidTr="00657E23" w14:paraId="7156DED1" w14:textId="77777777">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hideMark/>
          </w:tcPr>
          <w:p w:rsidRPr="00657E23" w:rsidR="00657E23" w:rsidP="00657E23" w:rsidRDefault="00657E23" w14:paraId="5C19FB9A" w14:textId="77777777">
            <w:pPr>
              <w:spacing w:before="0" w:after="300" w:line="240" w:lineRule="auto"/>
              <w:rPr>
                <w:rFonts w:ascii="Times New Roman" w:hAnsi="Times New Roman" w:eastAsia="Times New Roman" w:cs="Times New Roman"/>
                <w:sz w:val="24"/>
                <w:szCs w:val="24"/>
                <w:lang w:eastAsia="en-GB"/>
              </w:rPr>
            </w:pPr>
            <w:r w:rsidRPr="00657E23">
              <w:rPr>
                <w:rFonts w:ascii="Times New Roman" w:hAnsi="Times New Roman" w:eastAsia="Times New Roman" w:cs="Times New Roman"/>
                <w:sz w:val="24"/>
                <w:szCs w:val="24"/>
                <w:lang w:eastAsia="en-GB"/>
              </w:rPr>
              <w:t>Day Visits / Trips</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hideMark/>
          </w:tcPr>
          <w:p w:rsidRPr="00657E23" w:rsidR="00657E23" w:rsidP="00657E23" w:rsidRDefault="00657E23" w14:paraId="6BD61B79" w14:textId="7CA49827">
            <w:pPr>
              <w:spacing w:before="0" w:after="300" w:line="240" w:lineRule="auto"/>
              <w:rPr>
                <w:rFonts w:ascii="Times New Roman" w:hAnsi="Times New Roman" w:eastAsia="Times New Roman" w:cs="Times New Roman"/>
                <w:sz w:val="24"/>
                <w:szCs w:val="24"/>
                <w:lang w:eastAsia="en-GB"/>
              </w:rPr>
            </w:pPr>
            <w:r w:rsidRPr="00657E23">
              <w:rPr>
                <w:rFonts w:ascii="Times New Roman" w:hAnsi="Times New Roman" w:eastAsia="Times New Roman" w:cs="Times New Roman"/>
                <w:sz w:val="24"/>
                <w:szCs w:val="24"/>
                <w:lang w:eastAsia="en-GB"/>
              </w:rPr>
              <w:t xml:space="preserve">Requests for voluntary contributions </w:t>
            </w:r>
            <w:r w:rsidR="00FF2B6C">
              <w:rPr>
                <w:rFonts w:ascii="Times New Roman" w:hAnsi="Times New Roman" w:eastAsia="Times New Roman" w:cs="Times New Roman"/>
                <w:sz w:val="24"/>
                <w:szCs w:val="24"/>
                <w:lang w:eastAsia="en-GB"/>
              </w:rPr>
              <w:t>may</w:t>
            </w:r>
            <w:r w:rsidRPr="00657E23">
              <w:rPr>
                <w:rFonts w:ascii="Times New Roman" w:hAnsi="Times New Roman" w:eastAsia="Times New Roman" w:cs="Times New Roman"/>
                <w:sz w:val="24"/>
                <w:szCs w:val="24"/>
                <w:lang w:eastAsia="en-GB"/>
              </w:rPr>
              <w:t xml:space="preserve"> be made</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hideMark/>
          </w:tcPr>
          <w:p w:rsidRPr="00657E23" w:rsidR="00657E23" w:rsidP="00657E23" w:rsidRDefault="00657E23" w14:paraId="0FE8CEEC" w14:textId="77777777">
            <w:pPr>
              <w:spacing w:before="0" w:after="300" w:line="240" w:lineRule="auto"/>
              <w:rPr>
                <w:rFonts w:ascii="Times New Roman" w:hAnsi="Times New Roman" w:eastAsia="Times New Roman" w:cs="Times New Roman"/>
                <w:sz w:val="24"/>
                <w:szCs w:val="24"/>
                <w:lang w:eastAsia="en-GB"/>
              </w:rPr>
            </w:pPr>
            <w:r w:rsidRPr="00657E23">
              <w:rPr>
                <w:rFonts w:ascii="Times New Roman" w:hAnsi="Times New Roman" w:eastAsia="Times New Roman" w:cs="Times New Roman"/>
                <w:sz w:val="24"/>
                <w:szCs w:val="24"/>
                <w:lang w:eastAsia="en-GB"/>
              </w:rPr>
              <w:t>Remission for category A / B (see below)</w:t>
            </w:r>
          </w:p>
        </w:tc>
      </w:tr>
      <w:tr w:rsidRPr="00657E23" w:rsidR="00FF2B6C" w:rsidTr="00657E23" w14:paraId="273C663D" w14:textId="77777777">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hideMark/>
          </w:tcPr>
          <w:p w:rsidRPr="00657E23" w:rsidR="00657E23" w:rsidP="00657E23" w:rsidRDefault="00657E23" w14:paraId="2CAEE2C6" w14:textId="217D5B03">
            <w:pPr>
              <w:spacing w:before="0" w:after="300" w:line="240" w:lineRule="auto"/>
              <w:rPr>
                <w:rFonts w:ascii="Times New Roman" w:hAnsi="Times New Roman" w:eastAsia="Times New Roman" w:cs="Times New Roman"/>
                <w:sz w:val="24"/>
                <w:szCs w:val="24"/>
                <w:lang w:eastAsia="en-GB"/>
              </w:rPr>
            </w:pPr>
            <w:r w:rsidRPr="00657E23">
              <w:rPr>
                <w:rFonts w:ascii="Times New Roman" w:hAnsi="Times New Roman" w:eastAsia="Times New Roman" w:cs="Times New Roman"/>
                <w:sz w:val="24"/>
                <w:szCs w:val="24"/>
                <w:lang w:eastAsia="en-GB"/>
              </w:rPr>
              <w:t>Charges may be made for any materials, books, instruments, or equipment, where a parent wishes their child to own them;</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hideMark/>
          </w:tcPr>
          <w:p w:rsidRPr="00657E23" w:rsidR="00657E23" w:rsidP="00657E23" w:rsidRDefault="00657E23" w14:paraId="4C3EA0AB" w14:textId="4BE99303">
            <w:pPr>
              <w:spacing w:before="0" w:after="300" w:line="240" w:lineRule="auto"/>
              <w:rPr>
                <w:rFonts w:ascii="Times New Roman" w:hAnsi="Times New Roman" w:eastAsia="Times New Roman" w:cs="Times New Roman"/>
                <w:sz w:val="24"/>
                <w:szCs w:val="24"/>
                <w:lang w:eastAsia="en-GB"/>
              </w:rPr>
            </w:pPr>
            <w:r w:rsidRPr="00657E23">
              <w:rPr>
                <w:rFonts w:ascii="Times New Roman" w:hAnsi="Times New Roman" w:eastAsia="Times New Roman" w:cs="Times New Roman"/>
                <w:sz w:val="24"/>
                <w:szCs w:val="24"/>
                <w:lang w:eastAsia="en-GB"/>
              </w:rPr>
              <w:t xml:space="preserve">Eg. </w:t>
            </w:r>
            <w:r w:rsidR="00C21B7F">
              <w:rPr>
                <w:rFonts w:ascii="Times New Roman" w:hAnsi="Times New Roman" w:eastAsia="Times New Roman" w:cs="Times New Roman"/>
                <w:sz w:val="24"/>
                <w:szCs w:val="24"/>
                <w:lang w:eastAsia="en-GB"/>
              </w:rPr>
              <w:t>Ukele</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hideMark/>
          </w:tcPr>
          <w:p w:rsidRPr="00657E23" w:rsidR="00657E23" w:rsidP="00657E23" w:rsidRDefault="00657E23" w14:paraId="19A698B0" w14:textId="77777777">
            <w:pPr>
              <w:spacing w:before="0" w:after="300" w:line="240" w:lineRule="auto"/>
              <w:rPr>
                <w:rFonts w:ascii="Times New Roman" w:hAnsi="Times New Roman" w:eastAsia="Times New Roman" w:cs="Times New Roman"/>
                <w:sz w:val="24"/>
                <w:szCs w:val="24"/>
                <w:lang w:eastAsia="en-GB"/>
              </w:rPr>
            </w:pPr>
          </w:p>
        </w:tc>
      </w:tr>
      <w:tr w:rsidRPr="00657E23" w:rsidR="00FF2B6C" w:rsidTr="00657E23" w14:paraId="4212B456" w14:textId="77777777">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hideMark/>
          </w:tcPr>
          <w:p w:rsidRPr="00657E23" w:rsidR="00657E23" w:rsidP="00657E23" w:rsidRDefault="00657E23" w14:paraId="532B04E1" w14:textId="77777777">
            <w:pPr>
              <w:spacing w:before="0" w:after="300" w:line="240" w:lineRule="auto"/>
              <w:rPr>
                <w:rFonts w:ascii="Times New Roman" w:hAnsi="Times New Roman" w:eastAsia="Times New Roman" w:cs="Times New Roman"/>
                <w:sz w:val="24"/>
                <w:szCs w:val="24"/>
                <w:lang w:eastAsia="en-GB"/>
              </w:rPr>
            </w:pPr>
            <w:r w:rsidRPr="00657E23">
              <w:rPr>
                <w:rFonts w:ascii="Times New Roman" w:hAnsi="Times New Roman" w:eastAsia="Times New Roman" w:cs="Times New Roman"/>
                <w:sz w:val="24"/>
                <w:szCs w:val="24"/>
                <w:lang w:eastAsia="en-GB"/>
              </w:rPr>
              <w:t>A contribution to help the school cover the cost of ingredients in cooking activities</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hideMark/>
          </w:tcPr>
          <w:p w:rsidRPr="00657E23" w:rsidR="00657E23" w:rsidP="00657E23" w:rsidRDefault="00FF2B6C" w14:paraId="346719F5" w14:textId="19BBAAC0">
            <w:pPr>
              <w:spacing w:before="0" w:after="30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No current plans to charge</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hideMark/>
          </w:tcPr>
          <w:p w:rsidRPr="00657E23" w:rsidR="00657E23" w:rsidP="00657E23" w:rsidRDefault="00657E23" w14:paraId="725BAD42" w14:textId="77777777">
            <w:pPr>
              <w:spacing w:before="0" w:after="300" w:line="240" w:lineRule="auto"/>
              <w:rPr>
                <w:rFonts w:ascii="Times New Roman" w:hAnsi="Times New Roman" w:eastAsia="Times New Roman" w:cs="Times New Roman"/>
                <w:sz w:val="20"/>
                <w:szCs w:val="20"/>
                <w:lang w:eastAsia="en-GB"/>
              </w:rPr>
            </w:pPr>
          </w:p>
        </w:tc>
      </w:tr>
      <w:tr w:rsidRPr="00657E23" w:rsidR="00FF2B6C" w:rsidTr="00657E23" w14:paraId="1DA74DEB" w14:textId="77777777">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hideMark/>
          </w:tcPr>
          <w:p w:rsidRPr="00657E23" w:rsidR="00657E23" w:rsidP="00657E23" w:rsidRDefault="00C21B7F" w14:paraId="629D2EB7" w14:textId="24745DE4">
            <w:pPr>
              <w:spacing w:before="0" w:after="300" w:line="240" w:lineRule="auto"/>
              <w:rPr>
                <w:rFonts w:ascii="Times New Roman" w:hAnsi="Times New Roman" w:eastAsia="Times New Roman" w:cs="Times New Roman"/>
                <w:sz w:val="24"/>
                <w:szCs w:val="24"/>
                <w:lang w:eastAsia="en-GB"/>
              </w:rPr>
            </w:pPr>
            <w:r w:rsidRPr="00657E23">
              <w:rPr>
                <w:rFonts w:ascii="Times New Roman" w:hAnsi="Times New Roman" w:eastAsia="Times New Roman" w:cs="Times New Roman"/>
                <w:sz w:val="24"/>
                <w:szCs w:val="24"/>
                <w:lang w:eastAsia="en-GB"/>
              </w:rPr>
              <w:t>Childcare</w:t>
            </w:r>
            <w:r w:rsidRPr="00657E23" w:rsidR="00657E23">
              <w:rPr>
                <w:rFonts w:ascii="Times New Roman" w:hAnsi="Times New Roman" w:eastAsia="Times New Roman" w:cs="Times New Roman"/>
                <w:sz w:val="24"/>
                <w:szCs w:val="24"/>
                <w:lang w:eastAsia="en-GB"/>
              </w:rPr>
              <w:t xml:space="preserve"> by attendance at the school Breakfast Club and / or After School Club</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hideMark/>
          </w:tcPr>
          <w:p w:rsidRPr="00657E23" w:rsidR="00657E23" w:rsidP="00657E23" w:rsidRDefault="00FF2B6C" w14:paraId="43161CC3" w14:textId="649495F3">
            <w:pPr>
              <w:spacing w:before="0" w:after="30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Not applicable</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hideMark/>
          </w:tcPr>
          <w:p w:rsidRPr="00657E23" w:rsidR="00657E23" w:rsidP="00657E23" w:rsidRDefault="00657E23" w14:paraId="425A4F77" w14:textId="77777777">
            <w:pPr>
              <w:spacing w:before="0" w:after="300" w:line="240" w:lineRule="auto"/>
              <w:rPr>
                <w:rFonts w:ascii="Times New Roman" w:hAnsi="Times New Roman" w:eastAsia="Times New Roman" w:cs="Times New Roman"/>
                <w:sz w:val="24"/>
                <w:szCs w:val="24"/>
                <w:lang w:eastAsia="en-GB"/>
              </w:rPr>
            </w:pPr>
            <w:r w:rsidRPr="00657E23">
              <w:rPr>
                <w:rFonts w:ascii="Times New Roman" w:hAnsi="Times New Roman" w:eastAsia="Times New Roman" w:cs="Times New Roman"/>
                <w:sz w:val="24"/>
                <w:szCs w:val="24"/>
                <w:lang w:eastAsia="en-GB"/>
              </w:rPr>
              <w:t>Remission for category A (see below)</w:t>
            </w:r>
          </w:p>
        </w:tc>
      </w:tr>
      <w:tr w:rsidRPr="00657E23" w:rsidR="00FF2B6C" w:rsidTr="00657E23" w14:paraId="32AE4F22" w14:textId="77777777">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hideMark/>
          </w:tcPr>
          <w:p w:rsidRPr="00657E23" w:rsidR="00657E23" w:rsidP="00657E23" w:rsidRDefault="00657E23" w14:paraId="3664E100" w14:textId="5B63E9A5">
            <w:pPr>
              <w:spacing w:before="0" w:after="300" w:line="240" w:lineRule="auto"/>
              <w:rPr>
                <w:rFonts w:ascii="Times New Roman" w:hAnsi="Times New Roman" w:eastAsia="Times New Roman" w:cs="Times New Roman"/>
                <w:sz w:val="24"/>
                <w:szCs w:val="24"/>
                <w:lang w:eastAsia="en-GB"/>
              </w:rPr>
            </w:pPr>
            <w:r w:rsidRPr="00657E23">
              <w:rPr>
                <w:rFonts w:ascii="Times New Roman" w:hAnsi="Times New Roman" w:eastAsia="Times New Roman" w:cs="Times New Roman"/>
                <w:sz w:val="24"/>
                <w:szCs w:val="24"/>
                <w:lang w:eastAsia="en-GB"/>
              </w:rPr>
              <w:t xml:space="preserve">Extended sessions / </w:t>
            </w:r>
            <w:r w:rsidRPr="00657E23" w:rsidR="00C21B7F">
              <w:rPr>
                <w:rFonts w:ascii="Times New Roman" w:hAnsi="Times New Roman" w:eastAsia="Times New Roman" w:cs="Times New Roman"/>
                <w:sz w:val="24"/>
                <w:szCs w:val="24"/>
                <w:lang w:eastAsia="en-GB"/>
              </w:rPr>
              <w:t>childcare</w:t>
            </w:r>
            <w:r w:rsidRPr="00657E23">
              <w:rPr>
                <w:rFonts w:ascii="Times New Roman" w:hAnsi="Times New Roman" w:eastAsia="Times New Roman" w:cs="Times New Roman"/>
                <w:sz w:val="24"/>
                <w:szCs w:val="24"/>
                <w:lang w:eastAsia="en-GB"/>
              </w:rPr>
              <w:t xml:space="preserve"> in the Nursery</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hideMark/>
          </w:tcPr>
          <w:p w:rsidRPr="00657E23" w:rsidR="00657E23" w:rsidP="00657E23" w:rsidRDefault="00FF2B6C" w14:paraId="5718926B" w14:textId="6D1C2844">
            <w:pPr>
              <w:spacing w:before="0" w:after="30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Not applicable</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hideMark/>
          </w:tcPr>
          <w:p w:rsidRPr="00657E23" w:rsidR="00657E23" w:rsidP="00657E23" w:rsidRDefault="00657E23" w14:paraId="64B5EF68" w14:textId="77777777">
            <w:pPr>
              <w:spacing w:before="0" w:after="300" w:line="240" w:lineRule="auto"/>
              <w:rPr>
                <w:rFonts w:ascii="Times New Roman" w:hAnsi="Times New Roman" w:eastAsia="Times New Roman" w:cs="Times New Roman"/>
                <w:sz w:val="20"/>
                <w:szCs w:val="20"/>
                <w:lang w:eastAsia="en-GB"/>
              </w:rPr>
            </w:pPr>
          </w:p>
        </w:tc>
      </w:tr>
    </w:tbl>
    <w:p w:rsidR="008B61E5" w:rsidP="00657E23" w:rsidRDefault="008B61E5" w14:paraId="677C9DFB" w14:textId="77777777">
      <w:pPr>
        <w:shd w:val="clear" w:color="auto" w:fill="FFFFFF"/>
        <w:spacing w:before="0" w:after="420" w:line="240" w:lineRule="auto"/>
        <w:rPr>
          <w:rFonts w:ascii="Arial" w:hAnsi="Arial" w:eastAsia="Times New Roman" w:cs="Arial"/>
          <w:b/>
          <w:bCs/>
          <w:color w:val="6D6E71"/>
          <w:sz w:val="30"/>
          <w:szCs w:val="30"/>
          <w:lang w:eastAsia="en-GB"/>
        </w:rPr>
      </w:pPr>
    </w:p>
    <w:p w:rsidR="008B61E5" w:rsidP="00657E23" w:rsidRDefault="008B61E5" w14:paraId="61D2498D" w14:textId="77777777">
      <w:pPr>
        <w:shd w:val="clear" w:color="auto" w:fill="FFFFFF"/>
        <w:spacing w:before="0" w:after="420" w:line="240" w:lineRule="auto"/>
        <w:rPr>
          <w:rFonts w:ascii="Arial" w:hAnsi="Arial" w:eastAsia="Times New Roman" w:cs="Arial"/>
          <w:b/>
          <w:bCs/>
          <w:color w:val="6D6E71"/>
          <w:sz w:val="30"/>
          <w:szCs w:val="30"/>
          <w:lang w:eastAsia="en-GB"/>
        </w:rPr>
      </w:pPr>
    </w:p>
    <w:p w:rsidRPr="00657E23" w:rsidR="00657E23" w:rsidP="00657E23" w:rsidRDefault="00657E23" w14:paraId="641EA9D6" w14:textId="32C59AD9">
      <w:pPr>
        <w:shd w:val="clear" w:color="auto" w:fill="FFFFFF"/>
        <w:spacing w:before="0" w:after="420" w:line="240" w:lineRule="auto"/>
        <w:rPr>
          <w:rFonts w:ascii="Arial" w:hAnsi="Arial" w:eastAsia="Times New Roman" w:cs="Arial"/>
          <w:color w:val="6D6E71"/>
          <w:sz w:val="30"/>
          <w:szCs w:val="30"/>
          <w:lang w:eastAsia="en-GB"/>
        </w:rPr>
      </w:pPr>
      <w:r w:rsidRPr="00657E23">
        <w:rPr>
          <w:rFonts w:ascii="Arial" w:hAnsi="Arial" w:eastAsia="Times New Roman" w:cs="Arial"/>
          <w:b/>
          <w:bCs/>
          <w:color w:val="6D6E71"/>
          <w:sz w:val="30"/>
          <w:szCs w:val="30"/>
          <w:lang w:eastAsia="en-GB"/>
        </w:rPr>
        <w:t>5.         Remissions</w:t>
      </w:r>
    </w:p>
    <w:p w:rsidRPr="00657E23" w:rsidR="00657E23" w:rsidP="514CCBBB" w:rsidRDefault="00657E23" w14:paraId="07665275" w14:textId="77777777">
      <w:pPr>
        <w:shd w:val="clear" w:color="auto" w:fill="FFFFFF" w:themeFill="background1"/>
        <w:spacing w:before="0" w:after="420" w:line="240" w:lineRule="auto"/>
        <w:rPr>
          <w:rFonts w:ascii="Arial" w:hAnsi="Arial" w:eastAsia="Times New Roman" w:cs="Arial"/>
          <w:color w:val="6D6E71"/>
          <w:sz w:val="30"/>
          <w:szCs w:val="30"/>
          <w:lang w:eastAsia="en-GB"/>
        </w:rPr>
      </w:pPr>
      <w:bookmarkStart w:name="_Int_IOyPIFbM" w:id="1942002087"/>
      <w:r w:rsidRPr="514CCBBB" w:rsidR="00657E23">
        <w:rPr>
          <w:rFonts w:ascii="Arial" w:hAnsi="Arial" w:eastAsia="Times New Roman" w:cs="Arial"/>
          <w:color w:val="6D6E71"/>
          <w:sz w:val="30"/>
          <w:szCs w:val="30"/>
          <w:lang w:eastAsia="en-GB"/>
        </w:rPr>
        <w:t>In order to</w:t>
      </w:r>
      <w:bookmarkEnd w:id="1942002087"/>
      <w:r w:rsidRPr="514CCBBB" w:rsidR="00657E23">
        <w:rPr>
          <w:rFonts w:ascii="Arial" w:hAnsi="Arial" w:eastAsia="Times New Roman" w:cs="Arial"/>
          <w:color w:val="6D6E71"/>
          <w:sz w:val="30"/>
          <w:szCs w:val="30"/>
          <w:lang w:eastAsia="en-GB"/>
        </w:rPr>
        <w:t xml:space="preserve"> remove financial barriers from disadvantaged pupils, the governing body has agreed that some activities and visits where charges can legally be made will be offered at no charge or a reduced charge to parents in particular circumstances.  This remissions policy sets out the circumstances in which charges will be waived.</w:t>
      </w:r>
    </w:p>
    <w:p w:rsidRPr="00657E23" w:rsidR="00657E23" w:rsidP="00657E23" w:rsidRDefault="00657E23" w14:paraId="7B761290" w14:textId="77777777">
      <w:pPr>
        <w:shd w:val="clear" w:color="auto" w:fill="FFFFFF"/>
        <w:spacing w:before="0" w:after="420" w:line="240" w:lineRule="auto"/>
        <w:rPr>
          <w:rFonts w:ascii="Arial" w:hAnsi="Arial" w:eastAsia="Times New Roman" w:cs="Arial"/>
          <w:color w:val="6D6E71"/>
          <w:sz w:val="30"/>
          <w:szCs w:val="30"/>
          <w:lang w:eastAsia="en-GB"/>
        </w:rPr>
      </w:pPr>
      <w:r w:rsidRPr="00657E23">
        <w:rPr>
          <w:rFonts w:ascii="Arial" w:hAnsi="Arial" w:eastAsia="Times New Roman" w:cs="Arial"/>
          <w:b/>
          <w:bCs/>
          <w:color w:val="6D6E71"/>
          <w:sz w:val="30"/>
          <w:szCs w:val="30"/>
          <w:lang w:eastAsia="en-GB"/>
        </w:rPr>
        <w:t>6.         Families qualifying for remission or help with charges.</w:t>
      </w:r>
    </w:p>
    <w:p w:rsidRPr="00657E23" w:rsidR="00657E23" w:rsidP="00657E23" w:rsidRDefault="00657E23" w14:paraId="7BB32A20" w14:textId="68399565">
      <w:pPr>
        <w:shd w:val="clear" w:color="auto" w:fill="FFFFFF"/>
        <w:spacing w:before="0" w:after="420" w:line="240" w:lineRule="auto"/>
        <w:rPr>
          <w:rFonts w:ascii="Arial" w:hAnsi="Arial" w:eastAsia="Times New Roman" w:cs="Arial"/>
          <w:color w:val="6D6E71"/>
          <w:sz w:val="30"/>
          <w:szCs w:val="30"/>
          <w:lang w:eastAsia="en-GB"/>
        </w:rPr>
      </w:pPr>
      <w:r w:rsidRPr="00657E23">
        <w:rPr>
          <w:rFonts w:ascii="Arial" w:hAnsi="Arial" w:eastAsia="Times New Roman" w:cs="Arial"/>
          <w:color w:val="6D6E71"/>
          <w:sz w:val="30"/>
          <w:szCs w:val="30"/>
          <w:lang w:eastAsia="en-GB"/>
        </w:rPr>
        <w:t xml:space="preserve">If remission or help is available in relation to a particular charge it is indicated in the </w:t>
      </w:r>
      <w:r w:rsidRPr="00657E23" w:rsidR="00C21B7F">
        <w:rPr>
          <w:rFonts w:ascii="Arial" w:hAnsi="Arial" w:eastAsia="Times New Roman" w:cs="Arial"/>
          <w:color w:val="6D6E71"/>
          <w:sz w:val="30"/>
          <w:szCs w:val="30"/>
          <w:lang w:eastAsia="en-GB"/>
        </w:rPr>
        <w:t>right-hand</w:t>
      </w:r>
      <w:r w:rsidRPr="00657E23">
        <w:rPr>
          <w:rFonts w:ascii="Arial" w:hAnsi="Arial" w:eastAsia="Times New Roman" w:cs="Arial"/>
          <w:color w:val="6D6E71"/>
          <w:sz w:val="30"/>
          <w:szCs w:val="30"/>
          <w:lang w:eastAsia="en-GB"/>
        </w:rPr>
        <w:t xml:space="preserve"> column of the table above. Criteria for qualification for remission are given below.</w:t>
      </w:r>
    </w:p>
    <w:p w:rsidR="00FF2B6C" w:rsidP="00657E23" w:rsidRDefault="00FF2B6C" w14:paraId="2DDE6ACB" w14:textId="77777777">
      <w:pPr>
        <w:shd w:val="clear" w:color="auto" w:fill="FFFFFF"/>
        <w:spacing w:before="0" w:after="420" w:line="240" w:lineRule="auto"/>
        <w:rPr>
          <w:rFonts w:ascii="Arial" w:hAnsi="Arial" w:eastAsia="Times New Roman" w:cs="Arial"/>
          <w:b/>
          <w:bCs/>
          <w:color w:val="6D6E71"/>
          <w:sz w:val="30"/>
          <w:szCs w:val="30"/>
          <w:lang w:eastAsia="en-GB"/>
        </w:rPr>
      </w:pPr>
    </w:p>
    <w:p w:rsidRPr="00657E23" w:rsidR="00657E23" w:rsidP="00657E23" w:rsidRDefault="00657E23" w14:paraId="23640BBB" w14:textId="6C41A832">
      <w:pPr>
        <w:shd w:val="clear" w:color="auto" w:fill="FFFFFF"/>
        <w:spacing w:before="0" w:after="420" w:line="240" w:lineRule="auto"/>
        <w:rPr>
          <w:rFonts w:ascii="Arial" w:hAnsi="Arial" w:eastAsia="Times New Roman" w:cs="Arial"/>
          <w:color w:val="6D6E71"/>
          <w:sz w:val="30"/>
          <w:szCs w:val="30"/>
          <w:lang w:eastAsia="en-GB"/>
        </w:rPr>
      </w:pPr>
      <w:r w:rsidRPr="00657E23">
        <w:rPr>
          <w:rFonts w:ascii="Arial" w:hAnsi="Arial" w:eastAsia="Times New Roman" w:cs="Arial"/>
          <w:b/>
          <w:bCs/>
          <w:color w:val="6D6E71"/>
          <w:sz w:val="30"/>
          <w:szCs w:val="30"/>
          <w:lang w:eastAsia="en-GB"/>
        </w:rPr>
        <w:t>Category A</w:t>
      </w:r>
    </w:p>
    <w:p w:rsidRPr="00657E23" w:rsidR="00657E23" w:rsidP="00657E23" w:rsidRDefault="00657E23" w14:paraId="5022D362" w14:textId="77777777">
      <w:pPr>
        <w:shd w:val="clear" w:color="auto" w:fill="FFFFFF"/>
        <w:spacing w:before="0" w:after="420" w:line="240" w:lineRule="auto"/>
        <w:rPr>
          <w:rFonts w:ascii="Arial" w:hAnsi="Arial" w:eastAsia="Times New Roman" w:cs="Arial"/>
          <w:color w:val="6D6E71"/>
          <w:sz w:val="30"/>
          <w:szCs w:val="30"/>
          <w:lang w:eastAsia="en-GB"/>
        </w:rPr>
      </w:pPr>
      <w:r w:rsidRPr="00657E23">
        <w:rPr>
          <w:rFonts w:ascii="Arial" w:hAnsi="Arial" w:eastAsia="Times New Roman" w:cs="Arial"/>
          <w:color w:val="6D6E71"/>
          <w:sz w:val="30"/>
          <w:szCs w:val="30"/>
          <w:lang w:eastAsia="en-GB"/>
        </w:rPr>
        <w:t>Parents in receipt of</w:t>
      </w:r>
    </w:p>
    <w:p w:rsidRPr="00657E23" w:rsidR="00657E23" w:rsidP="00657E23" w:rsidRDefault="00657E23" w14:paraId="63143742" w14:textId="77777777">
      <w:pPr>
        <w:numPr>
          <w:ilvl w:val="0"/>
          <w:numId w:val="6"/>
        </w:numPr>
        <w:shd w:val="clear" w:color="auto" w:fill="FFFFFF"/>
        <w:spacing w:before="100" w:beforeAutospacing="1" w:after="100" w:afterAutospacing="1" w:line="240" w:lineRule="auto"/>
        <w:ind w:left="1320"/>
        <w:rPr>
          <w:rFonts w:ascii="Arial" w:hAnsi="Arial" w:eastAsia="Times New Roman" w:cs="Arial"/>
          <w:color w:val="333333"/>
          <w:sz w:val="30"/>
          <w:szCs w:val="30"/>
          <w:lang w:eastAsia="en-GB"/>
        </w:rPr>
      </w:pPr>
      <w:r w:rsidRPr="00657E23">
        <w:rPr>
          <w:rFonts w:ascii="Arial" w:hAnsi="Arial" w:eastAsia="Times New Roman" w:cs="Arial"/>
          <w:color w:val="333333"/>
          <w:sz w:val="30"/>
          <w:szCs w:val="30"/>
          <w:lang w:eastAsia="en-GB"/>
        </w:rPr>
        <w:t>Income Support</w:t>
      </w:r>
    </w:p>
    <w:p w:rsidRPr="00657E23" w:rsidR="00657E23" w:rsidP="00657E23" w:rsidRDefault="00657E23" w14:paraId="1998C4F5" w14:textId="77777777">
      <w:pPr>
        <w:numPr>
          <w:ilvl w:val="0"/>
          <w:numId w:val="6"/>
        </w:numPr>
        <w:shd w:val="clear" w:color="auto" w:fill="FFFFFF"/>
        <w:spacing w:before="100" w:beforeAutospacing="1" w:after="100" w:afterAutospacing="1" w:line="240" w:lineRule="auto"/>
        <w:ind w:left="1320"/>
        <w:rPr>
          <w:rFonts w:ascii="Arial" w:hAnsi="Arial" w:eastAsia="Times New Roman" w:cs="Arial"/>
          <w:color w:val="333333"/>
          <w:sz w:val="30"/>
          <w:szCs w:val="30"/>
          <w:lang w:eastAsia="en-GB"/>
        </w:rPr>
      </w:pPr>
      <w:r w:rsidRPr="00657E23">
        <w:rPr>
          <w:rFonts w:ascii="Arial" w:hAnsi="Arial" w:eastAsia="Times New Roman" w:cs="Arial"/>
          <w:color w:val="333333"/>
          <w:sz w:val="30"/>
          <w:szCs w:val="30"/>
          <w:lang w:eastAsia="en-GB"/>
        </w:rPr>
        <w:t>Income-based Jobseekers Allowance</w:t>
      </w:r>
    </w:p>
    <w:p w:rsidRPr="00657E23" w:rsidR="00657E23" w:rsidP="00657E23" w:rsidRDefault="00657E23" w14:paraId="14C8A6A6" w14:textId="77777777">
      <w:pPr>
        <w:numPr>
          <w:ilvl w:val="0"/>
          <w:numId w:val="7"/>
        </w:numPr>
        <w:shd w:val="clear" w:color="auto" w:fill="FFFFFF"/>
        <w:spacing w:before="100" w:beforeAutospacing="1" w:after="100" w:afterAutospacing="1" w:line="240" w:lineRule="auto"/>
        <w:ind w:left="1320"/>
        <w:rPr>
          <w:rFonts w:ascii="Arial" w:hAnsi="Arial" w:eastAsia="Times New Roman" w:cs="Arial"/>
          <w:color w:val="333333"/>
          <w:sz w:val="30"/>
          <w:szCs w:val="30"/>
          <w:lang w:eastAsia="en-GB"/>
        </w:rPr>
      </w:pPr>
      <w:r w:rsidRPr="00657E23">
        <w:rPr>
          <w:rFonts w:ascii="Arial" w:hAnsi="Arial" w:eastAsia="Times New Roman" w:cs="Arial"/>
          <w:color w:val="333333"/>
          <w:sz w:val="30"/>
          <w:szCs w:val="30"/>
          <w:lang w:eastAsia="en-GB"/>
        </w:rPr>
        <w:t>Support under part VI of the Immigration and Asylum Act 1999</w:t>
      </w:r>
    </w:p>
    <w:p w:rsidRPr="00657E23" w:rsidR="00657E23" w:rsidP="00657E23" w:rsidRDefault="00657E23" w14:paraId="70ADF842" w14:textId="77777777">
      <w:pPr>
        <w:numPr>
          <w:ilvl w:val="0"/>
          <w:numId w:val="8"/>
        </w:numPr>
        <w:shd w:val="clear" w:color="auto" w:fill="FFFFFF"/>
        <w:spacing w:before="100" w:beforeAutospacing="1" w:after="100" w:afterAutospacing="1" w:line="240" w:lineRule="auto"/>
        <w:ind w:left="1320"/>
        <w:rPr>
          <w:rFonts w:ascii="Arial" w:hAnsi="Arial" w:eastAsia="Times New Roman" w:cs="Arial"/>
          <w:color w:val="333333"/>
          <w:sz w:val="30"/>
          <w:szCs w:val="30"/>
          <w:lang w:eastAsia="en-GB"/>
        </w:rPr>
      </w:pPr>
      <w:r w:rsidRPr="00657E23">
        <w:rPr>
          <w:rFonts w:ascii="Arial" w:hAnsi="Arial" w:eastAsia="Times New Roman" w:cs="Arial"/>
          <w:color w:val="333333"/>
          <w:sz w:val="30"/>
          <w:szCs w:val="30"/>
          <w:lang w:eastAsia="en-GB"/>
        </w:rPr>
        <w:t>Child Tax Credit, provided that Working Tax Credit is not also received and the family’s income (as assessed by the Inland Revenue) does not exceed £16,190</w:t>
      </w:r>
    </w:p>
    <w:p w:rsidRPr="00657E23" w:rsidR="00657E23" w:rsidP="00657E23" w:rsidRDefault="00657E23" w14:paraId="5D19E087" w14:textId="77777777">
      <w:pPr>
        <w:numPr>
          <w:ilvl w:val="0"/>
          <w:numId w:val="8"/>
        </w:numPr>
        <w:shd w:val="clear" w:color="auto" w:fill="FFFFFF"/>
        <w:spacing w:before="100" w:beforeAutospacing="1" w:after="100" w:afterAutospacing="1" w:line="240" w:lineRule="auto"/>
        <w:ind w:left="1320"/>
        <w:rPr>
          <w:rFonts w:ascii="Arial" w:hAnsi="Arial" w:eastAsia="Times New Roman" w:cs="Arial"/>
          <w:color w:val="333333"/>
          <w:sz w:val="30"/>
          <w:szCs w:val="30"/>
          <w:lang w:eastAsia="en-GB"/>
        </w:rPr>
      </w:pPr>
      <w:r w:rsidRPr="00657E23">
        <w:rPr>
          <w:rFonts w:ascii="Arial" w:hAnsi="Arial" w:eastAsia="Times New Roman" w:cs="Arial"/>
          <w:color w:val="333333"/>
          <w:sz w:val="30"/>
          <w:szCs w:val="30"/>
          <w:lang w:eastAsia="en-GB"/>
        </w:rPr>
        <w:t>Guaranteed element of State Pension Credit</w:t>
      </w:r>
    </w:p>
    <w:p w:rsidRPr="00657E23" w:rsidR="00657E23" w:rsidP="00657E23" w:rsidRDefault="00657E23" w14:paraId="44C79241" w14:textId="77777777">
      <w:pPr>
        <w:numPr>
          <w:ilvl w:val="0"/>
          <w:numId w:val="8"/>
        </w:numPr>
        <w:shd w:val="clear" w:color="auto" w:fill="FFFFFF"/>
        <w:spacing w:before="100" w:beforeAutospacing="1" w:after="100" w:afterAutospacing="1" w:line="240" w:lineRule="auto"/>
        <w:ind w:left="1320"/>
        <w:rPr>
          <w:rFonts w:ascii="Arial" w:hAnsi="Arial" w:eastAsia="Times New Roman" w:cs="Arial"/>
          <w:color w:val="333333"/>
          <w:sz w:val="30"/>
          <w:szCs w:val="30"/>
          <w:lang w:eastAsia="en-GB"/>
        </w:rPr>
      </w:pPr>
      <w:r w:rsidRPr="00657E23">
        <w:rPr>
          <w:rFonts w:ascii="Arial" w:hAnsi="Arial" w:eastAsia="Times New Roman" w:cs="Arial"/>
          <w:color w:val="333333"/>
          <w:sz w:val="30"/>
          <w:szCs w:val="30"/>
          <w:lang w:eastAsia="en-GB"/>
        </w:rPr>
        <w:t>Working Tax Credit run – on eligibility</w:t>
      </w:r>
    </w:p>
    <w:p w:rsidRPr="00657E23" w:rsidR="00657E23" w:rsidP="00657E23" w:rsidRDefault="00657E23" w14:paraId="3742A114" w14:textId="77777777">
      <w:pPr>
        <w:numPr>
          <w:ilvl w:val="0"/>
          <w:numId w:val="8"/>
        </w:numPr>
        <w:shd w:val="clear" w:color="auto" w:fill="FFFFFF"/>
        <w:spacing w:before="100" w:beforeAutospacing="1" w:after="100" w:afterAutospacing="1" w:line="240" w:lineRule="auto"/>
        <w:ind w:left="1320"/>
        <w:rPr>
          <w:rFonts w:ascii="Arial" w:hAnsi="Arial" w:eastAsia="Times New Roman" w:cs="Arial"/>
          <w:color w:val="333333"/>
          <w:sz w:val="30"/>
          <w:szCs w:val="30"/>
          <w:lang w:eastAsia="en-GB"/>
        </w:rPr>
      </w:pPr>
      <w:r w:rsidRPr="00657E23">
        <w:rPr>
          <w:rFonts w:ascii="Arial" w:hAnsi="Arial" w:eastAsia="Times New Roman" w:cs="Arial"/>
          <w:color w:val="333333"/>
          <w:sz w:val="30"/>
          <w:szCs w:val="30"/>
          <w:lang w:eastAsia="en-GB"/>
        </w:rPr>
        <w:t>Universal Credit</w:t>
      </w:r>
    </w:p>
    <w:p w:rsidRPr="00657E23" w:rsidR="00657E23" w:rsidP="00657E23" w:rsidRDefault="00657E23" w14:paraId="122A5176" w14:textId="77777777">
      <w:pPr>
        <w:numPr>
          <w:ilvl w:val="0"/>
          <w:numId w:val="8"/>
        </w:numPr>
        <w:shd w:val="clear" w:color="auto" w:fill="FFFFFF"/>
        <w:spacing w:before="100" w:beforeAutospacing="1" w:after="100" w:afterAutospacing="1" w:line="240" w:lineRule="auto"/>
        <w:ind w:left="1320"/>
        <w:rPr>
          <w:rFonts w:ascii="Arial" w:hAnsi="Arial" w:eastAsia="Times New Roman" w:cs="Arial"/>
          <w:color w:val="333333"/>
          <w:sz w:val="30"/>
          <w:szCs w:val="30"/>
          <w:lang w:eastAsia="en-GB"/>
        </w:rPr>
      </w:pPr>
      <w:r w:rsidRPr="00657E23">
        <w:rPr>
          <w:rFonts w:ascii="Arial" w:hAnsi="Arial" w:eastAsia="Times New Roman" w:cs="Arial"/>
          <w:color w:val="333333"/>
          <w:sz w:val="30"/>
          <w:szCs w:val="30"/>
          <w:lang w:eastAsia="en-GB"/>
        </w:rPr>
        <w:t>Further qualification</w:t>
      </w:r>
    </w:p>
    <w:p w:rsidRPr="00657E23" w:rsidR="00657E23" w:rsidP="00657E23" w:rsidRDefault="00657E23" w14:paraId="7C83E37F" w14:textId="77777777">
      <w:pPr>
        <w:numPr>
          <w:ilvl w:val="0"/>
          <w:numId w:val="8"/>
        </w:numPr>
        <w:shd w:val="clear" w:color="auto" w:fill="FFFFFF"/>
        <w:spacing w:before="100" w:beforeAutospacing="1" w:after="100" w:afterAutospacing="1" w:line="240" w:lineRule="auto"/>
        <w:ind w:left="1320"/>
        <w:rPr>
          <w:rFonts w:ascii="Arial" w:hAnsi="Arial" w:eastAsia="Times New Roman" w:cs="Arial"/>
          <w:color w:val="333333"/>
          <w:sz w:val="30"/>
          <w:szCs w:val="30"/>
          <w:lang w:eastAsia="en-GB"/>
        </w:rPr>
      </w:pPr>
      <w:r w:rsidRPr="00657E23">
        <w:rPr>
          <w:rFonts w:ascii="Arial" w:hAnsi="Arial" w:eastAsia="Times New Roman" w:cs="Arial"/>
          <w:color w:val="333333"/>
          <w:sz w:val="30"/>
          <w:szCs w:val="30"/>
          <w:lang w:eastAsia="en-GB"/>
        </w:rPr>
        <w:t>Children for whom the school receives Pupil Premium funding</w:t>
      </w:r>
    </w:p>
    <w:p w:rsidRPr="00657E23" w:rsidR="00657E23" w:rsidP="00657E23" w:rsidRDefault="00657E23" w14:paraId="6ABB71DA" w14:textId="77777777">
      <w:pPr>
        <w:shd w:val="clear" w:color="auto" w:fill="FFFFFF"/>
        <w:spacing w:before="0" w:after="420" w:line="240" w:lineRule="auto"/>
        <w:rPr>
          <w:rFonts w:ascii="Arial" w:hAnsi="Arial" w:eastAsia="Times New Roman" w:cs="Arial"/>
          <w:color w:val="6D6E71"/>
          <w:sz w:val="30"/>
          <w:szCs w:val="30"/>
          <w:lang w:eastAsia="en-GB"/>
        </w:rPr>
      </w:pPr>
      <w:r w:rsidRPr="00657E23">
        <w:rPr>
          <w:rFonts w:ascii="Arial" w:hAnsi="Arial" w:eastAsia="Times New Roman" w:cs="Arial"/>
          <w:b/>
          <w:bCs/>
          <w:color w:val="6D6E71"/>
          <w:sz w:val="30"/>
          <w:szCs w:val="30"/>
          <w:lang w:eastAsia="en-GB"/>
        </w:rPr>
        <w:t>Additional categories of parents may claim help with some costs in the following circumstances:</w:t>
      </w:r>
    </w:p>
    <w:p w:rsidRPr="00657E23" w:rsidR="00657E23" w:rsidP="00657E23" w:rsidRDefault="00657E23" w14:paraId="340B95A2" w14:textId="77777777">
      <w:pPr>
        <w:shd w:val="clear" w:color="auto" w:fill="FFFFFF"/>
        <w:spacing w:before="0" w:after="420" w:line="240" w:lineRule="auto"/>
        <w:rPr>
          <w:rFonts w:ascii="Arial" w:hAnsi="Arial" w:eastAsia="Times New Roman" w:cs="Arial"/>
          <w:color w:val="6D6E71"/>
          <w:sz w:val="30"/>
          <w:szCs w:val="30"/>
          <w:lang w:eastAsia="en-GB"/>
        </w:rPr>
      </w:pPr>
      <w:r w:rsidRPr="00657E23">
        <w:rPr>
          <w:rFonts w:ascii="Arial" w:hAnsi="Arial" w:eastAsia="Times New Roman" w:cs="Arial"/>
          <w:b/>
          <w:bCs/>
          <w:color w:val="6D6E71"/>
          <w:sz w:val="30"/>
          <w:szCs w:val="30"/>
          <w:lang w:eastAsia="en-GB"/>
        </w:rPr>
        <w:t>Category B</w:t>
      </w:r>
    </w:p>
    <w:p w:rsidRPr="00657E23" w:rsidR="00657E23" w:rsidP="00657E23" w:rsidRDefault="00657E23" w14:paraId="3B782EBC" w14:textId="69AD235F">
      <w:pPr>
        <w:numPr>
          <w:ilvl w:val="0"/>
          <w:numId w:val="9"/>
        </w:numPr>
        <w:shd w:val="clear" w:color="auto" w:fill="FFFFFF"/>
        <w:spacing w:before="100" w:beforeAutospacing="1" w:after="100" w:afterAutospacing="1" w:line="240" w:lineRule="auto"/>
        <w:ind w:left="1320"/>
        <w:rPr>
          <w:rFonts w:ascii="Arial" w:hAnsi="Arial" w:eastAsia="Times New Roman" w:cs="Arial"/>
          <w:color w:val="333333"/>
          <w:sz w:val="30"/>
          <w:szCs w:val="30"/>
          <w:lang w:eastAsia="en-GB"/>
        </w:rPr>
      </w:pPr>
      <w:r w:rsidRPr="00657E23">
        <w:rPr>
          <w:rFonts w:ascii="Arial" w:hAnsi="Arial" w:eastAsia="Times New Roman" w:cs="Arial"/>
          <w:color w:val="333333"/>
          <w:sz w:val="30"/>
          <w:szCs w:val="30"/>
          <w:lang w:eastAsia="en-GB"/>
        </w:rPr>
        <w:t>Families not in receipt of the benefits listed in Category A above,</w:t>
      </w:r>
      <w:r w:rsidR="00C21B7F">
        <w:rPr>
          <w:rFonts w:ascii="Arial" w:hAnsi="Arial" w:eastAsia="Times New Roman" w:cs="Arial"/>
          <w:color w:val="333333"/>
          <w:sz w:val="30"/>
          <w:szCs w:val="30"/>
          <w:lang w:eastAsia="en-GB"/>
        </w:rPr>
        <w:t xml:space="preserve"> </w:t>
      </w:r>
      <w:r w:rsidRPr="00657E23">
        <w:rPr>
          <w:rFonts w:ascii="Arial" w:hAnsi="Arial" w:eastAsia="Times New Roman" w:cs="Arial"/>
          <w:color w:val="333333"/>
          <w:sz w:val="30"/>
          <w:szCs w:val="30"/>
          <w:lang w:eastAsia="en-GB"/>
        </w:rPr>
        <w:t xml:space="preserve">but who nonetheless feel unwilling or unable to pay due to financial constraints. Parents in this category should discuss their concerns about charges with the Headteacher. Decisions about remission will be made on a </w:t>
      </w:r>
      <w:r w:rsidRPr="00657E23" w:rsidR="00C21B7F">
        <w:rPr>
          <w:rFonts w:ascii="Arial" w:hAnsi="Arial" w:eastAsia="Times New Roman" w:cs="Arial"/>
          <w:color w:val="333333"/>
          <w:sz w:val="30"/>
          <w:szCs w:val="30"/>
          <w:lang w:eastAsia="en-GB"/>
        </w:rPr>
        <w:t>case-by-case</w:t>
      </w:r>
      <w:r w:rsidRPr="00657E23">
        <w:rPr>
          <w:rFonts w:ascii="Arial" w:hAnsi="Arial" w:eastAsia="Times New Roman" w:cs="Arial"/>
          <w:color w:val="333333"/>
          <w:sz w:val="30"/>
          <w:szCs w:val="30"/>
          <w:lang w:eastAsia="en-GB"/>
        </w:rPr>
        <w:t xml:space="preserve"> basis.</w:t>
      </w:r>
    </w:p>
    <w:p w:rsidRPr="00657E23" w:rsidR="00657E23" w:rsidP="00657E23" w:rsidRDefault="00657E23" w14:paraId="0CA5B5B2" w14:textId="77777777">
      <w:pPr>
        <w:numPr>
          <w:ilvl w:val="0"/>
          <w:numId w:val="9"/>
        </w:numPr>
        <w:shd w:val="clear" w:color="auto" w:fill="FFFFFF"/>
        <w:spacing w:before="100" w:beforeAutospacing="1" w:after="100" w:afterAutospacing="1" w:line="240" w:lineRule="auto"/>
        <w:ind w:left="1320"/>
        <w:rPr>
          <w:rFonts w:ascii="Arial" w:hAnsi="Arial" w:eastAsia="Times New Roman" w:cs="Arial"/>
          <w:color w:val="333333"/>
          <w:sz w:val="30"/>
          <w:szCs w:val="30"/>
          <w:lang w:eastAsia="en-GB"/>
        </w:rPr>
      </w:pPr>
      <w:r w:rsidRPr="00657E23">
        <w:rPr>
          <w:rFonts w:ascii="Arial" w:hAnsi="Arial" w:eastAsia="Times New Roman" w:cs="Arial"/>
          <w:color w:val="333333"/>
          <w:sz w:val="30"/>
          <w:szCs w:val="30"/>
          <w:lang w:eastAsia="en-GB"/>
        </w:rPr>
        <w:t>Examples of families in this category would include those families with more than two children incurring simultaneous charges for school activities.</w:t>
      </w:r>
    </w:p>
    <w:p w:rsidRPr="00657E23" w:rsidR="00657E23" w:rsidP="00657E23" w:rsidRDefault="00657E23" w14:paraId="4C382782" w14:textId="77777777">
      <w:pPr>
        <w:shd w:val="clear" w:color="auto" w:fill="FFFFFF"/>
        <w:spacing w:before="0" w:after="420" w:line="240" w:lineRule="auto"/>
        <w:rPr>
          <w:rFonts w:ascii="Arial" w:hAnsi="Arial" w:eastAsia="Times New Roman" w:cs="Arial"/>
          <w:color w:val="6D6E71"/>
          <w:sz w:val="30"/>
          <w:szCs w:val="30"/>
          <w:lang w:eastAsia="en-GB"/>
        </w:rPr>
      </w:pPr>
      <w:r w:rsidRPr="00657E23">
        <w:rPr>
          <w:rFonts w:ascii="Arial" w:hAnsi="Arial" w:eastAsia="Times New Roman" w:cs="Arial"/>
          <w:b/>
          <w:bCs/>
          <w:color w:val="6D6E71"/>
          <w:sz w:val="30"/>
          <w:szCs w:val="30"/>
          <w:lang w:eastAsia="en-GB"/>
        </w:rPr>
        <w:t>Category C</w:t>
      </w:r>
    </w:p>
    <w:p w:rsidRPr="00657E23" w:rsidR="00657E23" w:rsidP="00657E23" w:rsidRDefault="00657E23" w14:paraId="215088C2" w14:textId="77777777">
      <w:pPr>
        <w:numPr>
          <w:ilvl w:val="0"/>
          <w:numId w:val="10"/>
        </w:numPr>
        <w:shd w:val="clear" w:color="auto" w:fill="FFFFFF"/>
        <w:spacing w:before="100" w:beforeAutospacing="1" w:after="100" w:afterAutospacing="1" w:line="240" w:lineRule="auto"/>
        <w:ind w:left="1320"/>
        <w:rPr>
          <w:rFonts w:ascii="Arial" w:hAnsi="Arial" w:eastAsia="Times New Roman" w:cs="Arial"/>
          <w:color w:val="333333"/>
          <w:sz w:val="30"/>
          <w:szCs w:val="30"/>
          <w:lang w:eastAsia="en-GB"/>
        </w:rPr>
      </w:pPr>
      <w:r w:rsidRPr="00657E23">
        <w:rPr>
          <w:rFonts w:ascii="Arial" w:hAnsi="Arial" w:eastAsia="Times New Roman" w:cs="Arial"/>
          <w:i/>
          <w:iCs/>
          <w:color w:val="333333"/>
          <w:sz w:val="30"/>
          <w:szCs w:val="30"/>
          <w:lang w:val="en-US" w:eastAsia="en-GB"/>
        </w:rPr>
        <w:t>Circumstances that are not included in the categories above for which the Governing Body may deem to be a special case for consideration.</w:t>
      </w:r>
    </w:p>
    <w:p w:rsidRPr="00657E23" w:rsidR="00657E23" w:rsidP="00657E23" w:rsidRDefault="00657E23" w14:paraId="299B4ED9" w14:textId="77777777">
      <w:pPr>
        <w:shd w:val="clear" w:color="auto" w:fill="FFFFFF"/>
        <w:spacing w:before="0" w:after="420" w:line="240" w:lineRule="auto"/>
        <w:rPr>
          <w:rFonts w:ascii="Arial" w:hAnsi="Arial" w:eastAsia="Times New Roman" w:cs="Arial"/>
          <w:color w:val="6D6E71"/>
          <w:sz w:val="30"/>
          <w:szCs w:val="30"/>
          <w:lang w:eastAsia="en-GB"/>
        </w:rPr>
      </w:pPr>
      <w:r w:rsidRPr="00657E23">
        <w:rPr>
          <w:rFonts w:ascii="Arial" w:hAnsi="Arial" w:eastAsia="Times New Roman" w:cs="Arial"/>
          <w:b/>
          <w:bCs/>
          <w:color w:val="6D6E71"/>
          <w:sz w:val="30"/>
          <w:szCs w:val="30"/>
          <w:lang w:eastAsia="en-GB"/>
        </w:rPr>
        <w:t>9.         Additional considerations</w:t>
      </w:r>
    </w:p>
    <w:p w:rsidRPr="00657E23" w:rsidR="00657E23" w:rsidP="00657E23" w:rsidRDefault="00657E23" w14:paraId="462CA28A" w14:textId="77777777">
      <w:pPr>
        <w:shd w:val="clear" w:color="auto" w:fill="FFFFFF"/>
        <w:spacing w:before="0" w:after="420" w:line="240" w:lineRule="auto"/>
        <w:rPr>
          <w:rFonts w:ascii="Arial" w:hAnsi="Arial" w:eastAsia="Times New Roman" w:cs="Arial"/>
          <w:color w:val="6D6E71"/>
          <w:sz w:val="30"/>
          <w:szCs w:val="30"/>
          <w:lang w:eastAsia="en-GB"/>
        </w:rPr>
      </w:pPr>
      <w:r w:rsidRPr="00657E23">
        <w:rPr>
          <w:rFonts w:ascii="Arial" w:hAnsi="Arial" w:eastAsia="Times New Roman" w:cs="Arial"/>
          <w:color w:val="6D6E71"/>
          <w:sz w:val="30"/>
          <w:szCs w:val="30"/>
          <w:lang w:eastAsia="en-GB"/>
        </w:rPr>
        <w:t>The governing body recognises its responsibility to ensure that the offer of activities and educational visits does not place an unnecessary burden on family finances. To this end we will try to adhere to the following guidelines:</w:t>
      </w:r>
    </w:p>
    <w:p w:rsidRPr="00657E23" w:rsidR="00657E23" w:rsidP="00657E23" w:rsidRDefault="00657E23" w14:paraId="39645B74" w14:textId="440B9F08">
      <w:pPr>
        <w:numPr>
          <w:ilvl w:val="0"/>
          <w:numId w:val="11"/>
        </w:numPr>
        <w:shd w:val="clear" w:color="auto" w:fill="FFFFFF"/>
        <w:spacing w:before="100" w:beforeAutospacing="1" w:after="100" w:afterAutospacing="1" w:line="240" w:lineRule="auto"/>
        <w:ind w:left="1320"/>
        <w:rPr>
          <w:rFonts w:ascii="Arial" w:hAnsi="Arial" w:eastAsia="Times New Roman" w:cs="Arial"/>
          <w:color w:val="333333"/>
          <w:sz w:val="30"/>
          <w:szCs w:val="30"/>
          <w:lang w:eastAsia="en-GB"/>
        </w:rPr>
      </w:pPr>
      <w:r w:rsidRPr="00657E23">
        <w:rPr>
          <w:rFonts w:ascii="Arial" w:hAnsi="Arial" w:eastAsia="Times New Roman" w:cs="Arial"/>
          <w:color w:val="333333"/>
          <w:sz w:val="30"/>
          <w:szCs w:val="30"/>
          <w:lang w:eastAsia="en-GB"/>
        </w:rPr>
        <w:t xml:space="preserve">Where possible we </w:t>
      </w:r>
      <w:r w:rsidR="008B61E5">
        <w:rPr>
          <w:rFonts w:ascii="Arial" w:hAnsi="Arial" w:eastAsia="Times New Roman" w:cs="Arial"/>
          <w:color w:val="333333"/>
          <w:sz w:val="30"/>
          <w:szCs w:val="30"/>
          <w:lang w:eastAsia="en-GB"/>
        </w:rPr>
        <w:t>will aim to</w:t>
      </w:r>
      <w:r w:rsidRPr="00657E23">
        <w:rPr>
          <w:rFonts w:ascii="Arial" w:hAnsi="Arial" w:eastAsia="Times New Roman" w:cs="Arial"/>
          <w:color w:val="333333"/>
          <w:sz w:val="30"/>
          <w:szCs w:val="30"/>
          <w:lang w:eastAsia="en-GB"/>
        </w:rPr>
        <w:t xml:space="preserve"> publish a list of visits at the beginning of the school year so that parents can plan ahead</w:t>
      </w:r>
      <w:r w:rsidR="008B61E5">
        <w:rPr>
          <w:rFonts w:ascii="Arial" w:hAnsi="Arial" w:eastAsia="Times New Roman" w:cs="Arial"/>
          <w:color w:val="333333"/>
          <w:sz w:val="30"/>
          <w:szCs w:val="30"/>
          <w:lang w:eastAsia="en-GB"/>
        </w:rPr>
        <w:t xml:space="preserve"> (with any possible charges incurred)</w:t>
      </w:r>
    </w:p>
    <w:p w:rsidRPr="00657E23" w:rsidR="00657E23" w:rsidP="00657E23" w:rsidRDefault="00657E23" w14:paraId="5A154A61" w14:textId="1BD6E16B">
      <w:pPr>
        <w:numPr>
          <w:ilvl w:val="0"/>
          <w:numId w:val="11"/>
        </w:numPr>
        <w:shd w:val="clear" w:color="auto" w:fill="FFFFFF"/>
        <w:spacing w:before="100" w:beforeAutospacing="1" w:after="100" w:afterAutospacing="1" w:line="240" w:lineRule="auto"/>
        <w:ind w:left="1320"/>
        <w:rPr>
          <w:rFonts w:ascii="Arial" w:hAnsi="Arial" w:eastAsia="Times New Roman" w:cs="Arial"/>
          <w:color w:val="333333"/>
          <w:sz w:val="30"/>
          <w:szCs w:val="30"/>
          <w:lang w:eastAsia="en-GB"/>
        </w:rPr>
      </w:pPr>
      <w:r w:rsidRPr="00657E23">
        <w:rPr>
          <w:rFonts w:ascii="Arial" w:hAnsi="Arial" w:eastAsia="Times New Roman" w:cs="Arial"/>
          <w:color w:val="333333"/>
          <w:sz w:val="30"/>
          <w:szCs w:val="30"/>
          <w:lang w:eastAsia="en-GB"/>
        </w:rPr>
        <w:t>We have a system for parents to pay in instalments</w:t>
      </w:r>
      <w:r w:rsidR="008B61E5">
        <w:rPr>
          <w:rFonts w:ascii="Arial" w:hAnsi="Arial" w:eastAsia="Times New Roman" w:cs="Arial"/>
          <w:color w:val="333333"/>
          <w:sz w:val="30"/>
          <w:szCs w:val="30"/>
          <w:lang w:eastAsia="en-GB"/>
        </w:rPr>
        <w:t xml:space="preserve"> if required</w:t>
      </w:r>
    </w:p>
    <w:p w:rsidRPr="00657E23" w:rsidR="00657E23" w:rsidP="00657E23" w:rsidRDefault="00657E23" w14:paraId="7DD351E3" w14:textId="3A83293C">
      <w:pPr>
        <w:numPr>
          <w:ilvl w:val="0"/>
          <w:numId w:val="11"/>
        </w:numPr>
        <w:shd w:val="clear" w:color="auto" w:fill="FFFFFF"/>
        <w:spacing w:before="100" w:beforeAutospacing="1" w:after="100" w:afterAutospacing="1" w:line="240" w:lineRule="auto"/>
        <w:ind w:left="1320"/>
        <w:rPr>
          <w:rFonts w:ascii="Arial" w:hAnsi="Arial" w:eastAsia="Times New Roman" w:cs="Arial"/>
          <w:color w:val="333333"/>
          <w:sz w:val="30"/>
          <w:szCs w:val="30"/>
          <w:lang w:eastAsia="en-GB"/>
        </w:rPr>
      </w:pPr>
      <w:r w:rsidRPr="00657E23">
        <w:rPr>
          <w:rFonts w:ascii="Arial" w:hAnsi="Arial" w:eastAsia="Times New Roman" w:cs="Arial"/>
          <w:color w:val="333333"/>
          <w:sz w:val="30"/>
          <w:szCs w:val="30"/>
          <w:lang w:eastAsia="en-GB"/>
        </w:rPr>
        <w:t>When an opportunity for a trip arises at short notice it will be possible to arrange to pay by instalments beyond the date of the trip</w:t>
      </w:r>
      <w:r w:rsidR="008B61E5">
        <w:rPr>
          <w:rFonts w:ascii="Arial" w:hAnsi="Arial" w:eastAsia="Times New Roman" w:cs="Arial"/>
          <w:color w:val="333333"/>
          <w:sz w:val="30"/>
          <w:szCs w:val="30"/>
          <w:lang w:eastAsia="en-GB"/>
        </w:rPr>
        <w:t xml:space="preserve"> if necessary</w:t>
      </w:r>
    </w:p>
    <w:p w:rsidRPr="00657E23" w:rsidR="00657E23" w:rsidP="00657E23" w:rsidRDefault="00657E23" w14:paraId="2EF96BD3" w14:textId="77777777">
      <w:pPr>
        <w:numPr>
          <w:ilvl w:val="0"/>
          <w:numId w:val="11"/>
        </w:numPr>
        <w:shd w:val="clear" w:color="auto" w:fill="FFFFFF"/>
        <w:spacing w:before="100" w:beforeAutospacing="1" w:after="100" w:afterAutospacing="1" w:line="240" w:lineRule="auto"/>
        <w:ind w:left="1320"/>
        <w:rPr>
          <w:rFonts w:ascii="Arial" w:hAnsi="Arial" w:eastAsia="Times New Roman" w:cs="Arial"/>
          <w:color w:val="333333"/>
          <w:sz w:val="30"/>
          <w:szCs w:val="30"/>
          <w:lang w:eastAsia="en-GB"/>
        </w:rPr>
      </w:pPr>
      <w:r w:rsidRPr="00657E23">
        <w:rPr>
          <w:rFonts w:ascii="Arial" w:hAnsi="Arial" w:eastAsia="Times New Roman" w:cs="Arial"/>
          <w:color w:val="333333"/>
          <w:sz w:val="30"/>
          <w:szCs w:val="30"/>
          <w:lang w:eastAsia="en-GB"/>
        </w:rPr>
        <w:t>We acknowledge that offering opportunities on a ‘first pay, first served’ basis discriminates against pupils from families on lower incomes and we will avoid that method of selection.</w:t>
      </w:r>
    </w:p>
    <w:p w:rsidR="008B61E5" w:rsidP="00657E23" w:rsidRDefault="008B61E5" w14:paraId="09B79450" w14:textId="77777777">
      <w:pPr>
        <w:shd w:val="clear" w:color="auto" w:fill="FFFFFF"/>
        <w:spacing w:before="0" w:after="420" w:line="240" w:lineRule="auto"/>
        <w:rPr>
          <w:rFonts w:ascii="Arial" w:hAnsi="Arial" w:eastAsia="Times New Roman" w:cs="Arial"/>
          <w:b/>
          <w:bCs/>
          <w:color w:val="6D6E71"/>
          <w:sz w:val="30"/>
          <w:szCs w:val="30"/>
          <w:lang w:eastAsia="en-GB"/>
        </w:rPr>
      </w:pPr>
    </w:p>
    <w:p w:rsidR="00657E23" w:rsidP="4922096A" w:rsidRDefault="00657E23" w14:paraId="7270CFDB" w14:textId="38E7BBB1">
      <w:pPr>
        <w:pStyle w:val="Normal"/>
        <w:suppressLineNumbers w:val="0"/>
        <w:shd w:val="clear" w:color="auto" w:fill="FFFFFF" w:themeFill="background1"/>
        <w:bidi w:val="0"/>
        <w:spacing w:before="0" w:beforeAutospacing="off" w:after="420" w:afterAutospacing="off" w:line="240" w:lineRule="auto"/>
        <w:ind w:left="0" w:right="0"/>
        <w:jc w:val="left"/>
        <w:rPr>
          <w:rFonts w:ascii="Arial" w:hAnsi="Arial" w:eastAsia="Times New Roman" w:cs="Arial"/>
          <w:color w:val="6D6E71"/>
          <w:sz w:val="30"/>
          <w:szCs w:val="30"/>
          <w:lang w:eastAsia="en-GB"/>
        </w:rPr>
      </w:pPr>
      <w:r w:rsidRPr="514CCBBB" w:rsidR="00657E23">
        <w:rPr>
          <w:rFonts w:ascii="Arial" w:hAnsi="Arial" w:eastAsia="Times New Roman" w:cs="Arial"/>
          <w:b w:val="1"/>
          <w:bCs w:val="1"/>
          <w:color w:val="6D6E71"/>
          <w:sz w:val="30"/>
          <w:szCs w:val="30"/>
          <w:lang w:eastAsia="en-GB"/>
        </w:rPr>
        <w:t xml:space="preserve">Date to be </w:t>
      </w:r>
      <w:r w:rsidRPr="514CCBBB" w:rsidR="00C21B7F">
        <w:rPr>
          <w:rFonts w:ascii="Arial" w:hAnsi="Arial" w:eastAsia="Times New Roman" w:cs="Arial"/>
          <w:b w:val="1"/>
          <w:bCs w:val="1"/>
          <w:color w:val="6D6E71"/>
          <w:sz w:val="30"/>
          <w:szCs w:val="30"/>
          <w:lang w:eastAsia="en-GB"/>
        </w:rPr>
        <w:t>reviewed:</w:t>
      </w:r>
      <w:r w:rsidRPr="514CCBBB" w:rsidR="00657E23">
        <w:rPr>
          <w:rFonts w:ascii="Arial" w:hAnsi="Arial" w:eastAsia="Times New Roman" w:cs="Arial"/>
          <w:color w:val="6D6E71"/>
          <w:sz w:val="30"/>
          <w:szCs w:val="30"/>
          <w:lang w:eastAsia="en-GB"/>
        </w:rPr>
        <w:t> </w:t>
      </w:r>
      <w:r w:rsidRPr="514CCBBB" w:rsidR="00C21B7F">
        <w:rPr>
          <w:rFonts w:ascii="Arial" w:hAnsi="Arial" w:eastAsia="Times New Roman" w:cs="Arial"/>
          <w:color w:val="6D6E71"/>
          <w:sz w:val="30"/>
          <w:szCs w:val="30"/>
          <w:lang w:eastAsia="en-GB"/>
        </w:rPr>
        <w:t>Septembe</w:t>
      </w:r>
      <w:r w:rsidRPr="514CCBBB" w:rsidR="00EE4D5B">
        <w:rPr>
          <w:rFonts w:ascii="Arial" w:hAnsi="Arial" w:eastAsia="Times New Roman" w:cs="Arial"/>
          <w:color w:val="6D6E71"/>
          <w:sz w:val="30"/>
          <w:szCs w:val="30"/>
          <w:lang w:eastAsia="en-GB"/>
        </w:rPr>
        <w:t>r 202</w:t>
      </w:r>
      <w:r w:rsidRPr="514CCBBB" w:rsidR="3E2EE498">
        <w:rPr>
          <w:rFonts w:ascii="Arial" w:hAnsi="Arial" w:eastAsia="Times New Roman" w:cs="Arial"/>
          <w:color w:val="6D6E71"/>
          <w:sz w:val="30"/>
          <w:szCs w:val="30"/>
          <w:lang w:eastAsia="en-GB"/>
        </w:rPr>
        <w:t>5</w:t>
      </w:r>
    </w:p>
    <w:p w:rsidRPr="00657E23" w:rsidR="00657E23" w:rsidP="3CA96A90" w:rsidRDefault="00657E23" w14:paraId="6CBDA788" w14:textId="4D11EB6A">
      <w:pPr>
        <w:shd w:val="clear" w:color="auto" w:fill="FFFFFF" w:themeFill="background1"/>
        <w:spacing w:before="0" w:after="420" w:line="240" w:lineRule="auto"/>
        <w:rPr>
          <w:rFonts w:ascii="Arial" w:hAnsi="Arial" w:eastAsia="Times New Roman" w:cs="Arial"/>
          <w:color w:val="6D6E71"/>
          <w:sz w:val="30"/>
          <w:szCs w:val="30"/>
          <w:lang w:eastAsia="en-GB"/>
        </w:rPr>
      </w:pPr>
      <w:r w:rsidRPr="3CA96A90" w:rsidR="00657E23">
        <w:rPr>
          <w:rFonts w:ascii="Arial" w:hAnsi="Arial" w:eastAsia="Times New Roman" w:cs="Arial"/>
          <w:color w:val="6D6E71"/>
          <w:sz w:val="30"/>
          <w:szCs w:val="30"/>
          <w:lang w:eastAsia="en-GB"/>
        </w:rPr>
        <w:t xml:space="preserve">This policy was reviewed and adopted on </w:t>
      </w:r>
      <w:r w:rsidRPr="3CA96A90" w:rsidR="00EE4D5B">
        <w:rPr>
          <w:rFonts w:ascii="Arial" w:hAnsi="Arial" w:eastAsia="Times New Roman" w:cs="Arial"/>
          <w:color w:val="6D6E71"/>
          <w:sz w:val="30"/>
          <w:szCs w:val="30"/>
          <w:lang w:eastAsia="en-GB"/>
        </w:rPr>
        <w:t>15</w:t>
      </w:r>
      <w:r w:rsidRPr="3CA96A90" w:rsidR="008B61E5">
        <w:rPr>
          <w:rFonts w:ascii="Arial" w:hAnsi="Arial" w:eastAsia="Times New Roman" w:cs="Arial"/>
          <w:color w:val="6D6E71"/>
          <w:sz w:val="30"/>
          <w:szCs w:val="30"/>
          <w:vertAlign w:val="superscript"/>
          <w:lang w:eastAsia="en-GB"/>
        </w:rPr>
        <w:t>th</w:t>
      </w:r>
      <w:r w:rsidRPr="3CA96A90" w:rsidR="008B61E5">
        <w:rPr>
          <w:rFonts w:ascii="Arial" w:hAnsi="Arial" w:eastAsia="Times New Roman" w:cs="Arial"/>
          <w:color w:val="6D6E71"/>
          <w:sz w:val="30"/>
          <w:szCs w:val="30"/>
          <w:lang w:eastAsia="en-GB"/>
        </w:rPr>
        <w:t xml:space="preserve"> November 202</w:t>
      </w:r>
      <w:r w:rsidRPr="3CA96A90" w:rsidR="1275A638">
        <w:rPr>
          <w:rFonts w:ascii="Arial" w:hAnsi="Arial" w:eastAsia="Times New Roman" w:cs="Arial"/>
          <w:color w:val="6D6E71"/>
          <w:sz w:val="30"/>
          <w:szCs w:val="30"/>
          <w:lang w:eastAsia="en-GB"/>
        </w:rPr>
        <w:t>4</w:t>
      </w:r>
    </w:p>
    <w:p w:rsidRPr="00657E23" w:rsidR="00657E23" w:rsidP="00657E23" w:rsidRDefault="00C21B7F" w14:paraId="42D10604" w14:textId="01C58E08">
      <w:pPr>
        <w:shd w:val="clear" w:color="auto" w:fill="FFFFFF"/>
        <w:spacing w:before="0" w:after="420" w:line="240" w:lineRule="auto"/>
        <w:rPr>
          <w:rFonts w:ascii="Arial" w:hAnsi="Arial" w:eastAsia="Times New Roman" w:cs="Arial"/>
          <w:b/>
          <w:bCs/>
          <w:color w:val="6D6E71"/>
          <w:sz w:val="30"/>
          <w:szCs w:val="30"/>
          <w:lang w:eastAsia="en-GB"/>
        </w:rPr>
      </w:pPr>
      <w:r w:rsidRPr="00657E23">
        <w:rPr>
          <w:rFonts w:ascii="Arial" w:hAnsi="Arial" w:eastAsia="Times New Roman" w:cs="Arial"/>
          <w:b/>
          <w:bCs/>
          <w:color w:val="6D6E71"/>
          <w:sz w:val="30"/>
          <w:szCs w:val="30"/>
          <w:lang w:eastAsia="en-GB"/>
        </w:rPr>
        <w:t>Signed</w:t>
      </w:r>
      <w:r>
        <w:rPr>
          <w:rFonts w:ascii="Arial" w:hAnsi="Arial" w:eastAsia="Times New Roman" w:cs="Arial"/>
          <w:b/>
          <w:bCs/>
          <w:color w:val="6D6E71"/>
          <w:sz w:val="30"/>
          <w:szCs w:val="30"/>
          <w:lang w:eastAsia="en-GB"/>
        </w:rPr>
        <w:t xml:space="preserve"> - </w:t>
      </w:r>
      <w:r w:rsidRPr="00657E23">
        <w:rPr>
          <w:rFonts w:ascii="Arial" w:hAnsi="Arial" w:eastAsia="Times New Roman" w:cs="Arial"/>
          <w:b/>
          <w:bCs/>
          <w:color w:val="6D6E71"/>
          <w:sz w:val="30"/>
          <w:szCs w:val="30"/>
          <w:lang w:eastAsia="en-GB"/>
        </w:rPr>
        <w:t>M</w:t>
      </w:r>
      <w:r w:rsidRPr="00C21B7F">
        <w:rPr>
          <w:rFonts w:ascii="Baguet Script" w:hAnsi="Baguet Script" w:eastAsia="Times New Roman" w:cs="Arial"/>
          <w:b/>
          <w:bCs/>
          <w:color w:val="6D6E71"/>
          <w:sz w:val="30"/>
          <w:szCs w:val="30"/>
          <w:lang w:eastAsia="en-GB"/>
        </w:rPr>
        <w:t xml:space="preserve"> Taylor</w:t>
      </w:r>
      <w:r w:rsidRPr="00C21B7F" w:rsidR="00657E23">
        <w:rPr>
          <w:rFonts w:ascii="Cambria" w:hAnsi="Cambria" w:eastAsia="Times New Roman" w:cs="Cambria"/>
          <w:b/>
          <w:bCs/>
          <w:color w:val="6D6E71"/>
          <w:sz w:val="30"/>
          <w:szCs w:val="30"/>
          <w:lang w:eastAsia="en-GB"/>
        </w:rPr>
        <w:t> </w:t>
      </w:r>
      <w:r w:rsidRPr="00657E23" w:rsidR="00657E23">
        <w:rPr>
          <w:rFonts w:ascii="Arial" w:hAnsi="Arial" w:eastAsia="Times New Roman" w:cs="Arial"/>
          <w:b/>
          <w:bCs/>
          <w:color w:val="6D6E71"/>
          <w:sz w:val="30"/>
          <w:szCs w:val="30"/>
          <w:lang w:eastAsia="en-GB"/>
        </w:rPr>
        <w:t xml:space="preserve">                 </w:t>
      </w:r>
      <w:r w:rsidR="00446790">
        <w:rPr>
          <w:rFonts w:ascii="Arial" w:hAnsi="Arial" w:eastAsia="Times New Roman" w:cs="Arial"/>
          <w:b/>
          <w:bCs/>
          <w:color w:val="6D6E71"/>
          <w:sz w:val="30"/>
          <w:szCs w:val="30"/>
          <w:lang w:eastAsia="en-GB"/>
        </w:rPr>
        <w:tab/>
      </w:r>
      <w:r w:rsidR="00446790">
        <w:rPr>
          <w:rFonts w:ascii="Arial" w:hAnsi="Arial" w:eastAsia="Times New Roman" w:cs="Arial"/>
          <w:b/>
          <w:bCs/>
          <w:color w:val="6D6E71"/>
          <w:sz w:val="30"/>
          <w:szCs w:val="30"/>
          <w:lang w:eastAsia="en-GB"/>
        </w:rPr>
        <w:tab/>
      </w:r>
      <w:r w:rsidRPr="00657E23" w:rsidR="00657E23">
        <w:rPr>
          <w:rFonts w:ascii="Arial" w:hAnsi="Arial" w:eastAsia="Times New Roman" w:cs="Arial"/>
          <w:b/>
          <w:bCs/>
          <w:color w:val="6D6E71"/>
          <w:sz w:val="30"/>
          <w:szCs w:val="30"/>
          <w:lang w:eastAsia="en-GB"/>
        </w:rPr>
        <w:t>Chair</w:t>
      </w:r>
      <w:r w:rsidR="00EE4D5B">
        <w:rPr>
          <w:rFonts w:ascii="Arial" w:hAnsi="Arial" w:eastAsia="Times New Roman" w:cs="Arial"/>
          <w:b/>
          <w:bCs/>
          <w:color w:val="6D6E71"/>
          <w:sz w:val="30"/>
          <w:szCs w:val="30"/>
          <w:lang w:eastAsia="en-GB"/>
        </w:rPr>
        <w:t xml:space="preserve"> of Governors</w:t>
      </w:r>
    </w:p>
    <w:p w:rsidRPr="00657E23" w:rsidR="00657E23" w:rsidP="3CA96A90" w:rsidRDefault="00657E23" w14:paraId="67E099CC" w14:textId="7C1E8AC7">
      <w:pPr>
        <w:shd w:val="clear" w:color="auto" w:fill="FFFFFF" w:themeFill="background1"/>
        <w:spacing w:before="0" w:after="420" w:line="240" w:lineRule="auto"/>
        <w:rPr>
          <w:rFonts w:ascii="Arial" w:hAnsi="Arial" w:eastAsia="Times New Roman" w:cs="Arial"/>
          <w:b w:val="1"/>
          <w:bCs w:val="1"/>
          <w:color w:val="6D6E71"/>
          <w:sz w:val="30"/>
          <w:szCs w:val="30"/>
          <w:lang w:eastAsia="en-GB"/>
        </w:rPr>
      </w:pPr>
      <w:r w:rsidRPr="3CA96A90" w:rsidR="00657E23">
        <w:rPr>
          <w:rFonts w:ascii="Arial" w:hAnsi="Arial" w:eastAsia="Times New Roman" w:cs="Arial"/>
          <w:b w:val="1"/>
          <w:bCs w:val="1"/>
          <w:color w:val="6D6E71"/>
          <w:sz w:val="30"/>
          <w:szCs w:val="30"/>
          <w:lang w:eastAsia="en-GB"/>
        </w:rPr>
        <w:t>Signed </w:t>
      </w:r>
      <w:r w:rsidRPr="3CA96A90" w:rsidR="00C21B7F">
        <w:rPr>
          <w:rFonts w:ascii="Arial" w:hAnsi="Arial" w:eastAsia="Times New Roman" w:cs="Arial"/>
          <w:b w:val="1"/>
          <w:bCs w:val="1"/>
          <w:color w:val="6D6E71"/>
          <w:sz w:val="30"/>
          <w:szCs w:val="30"/>
          <w:lang w:eastAsia="en-GB"/>
        </w:rPr>
        <w:t>-</w:t>
      </w:r>
      <w:r w:rsidRPr="3CA96A90" w:rsidR="00657E23">
        <w:rPr>
          <w:rFonts w:ascii="Arial" w:hAnsi="Arial" w:eastAsia="Times New Roman" w:cs="Arial"/>
          <w:b w:val="1"/>
          <w:bCs w:val="1"/>
          <w:color w:val="6D6E71"/>
          <w:sz w:val="30"/>
          <w:szCs w:val="30"/>
          <w:lang w:eastAsia="en-GB"/>
        </w:rPr>
        <w:t> </w:t>
      </w:r>
      <w:r w:rsidRPr="3CA96A90" w:rsidR="00C21B7F">
        <w:rPr>
          <w:rFonts w:ascii="Baguet Script" w:hAnsi="Baguet Script" w:eastAsia="Times New Roman" w:cs="Arial"/>
          <w:b w:val="1"/>
          <w:bCs w:val="1"/>
          <w:color w:val="6D6E71"/>
          <w:sz w:val="30"/>
          <w:szCs w:val="30"/>
          <w:lang w:eastAsia="en-GB"/>
        </w:rPr>
        <w:t>R Brocklebank</w:t>
      </w:r>
      <w:r w:rsidRPr="3CA96A90" w:rsidR="00657E23">
        <w:rPr>
          <w:rFonts w:ascii="Cambria" w:hAnsi="Cambria" w:eastAsia="Times New Roman" w:cs="Cambria"/>
          <w:b w:val="1"/>
          <w:bCs w:val="1"/>
          <w:color w:val="6D6E71"/>
          <w:sz w:val="30"/>
          <w:szCs w:val="30"/>
          <w:lang w:eastAsia="en-GB"/>
        </w:rPr>
        <w:t> </w:t>
      </w:r>
      <w:r w:rsidRPr="3CA96A90" w:rsidR="00657E23">
        <w:rPr>
          <w:rFonts w:ascii="Arial" w:hAnsi="Arial" w:eastAsia="Times New Roman" w:cs="Arial"/>
          <w:b w:val="1"/>
          <w:bCs w:val="1"/>
          <w:color w:val="6D6E71"/>
          <w:sz w:val="30"/>
          <w:szCs w:val="30"/>
          <w:lang w:eastAsia="en-GB"/>
        </w:rPr>
        <w:t xml:space="preserve">                  </w:t>
      </w:r>
      <w:r>
        <w:tab/>
      </w:r>
      <w:r w:rsidRPr="3CA96A90" w:rsidR="00657E23">
        <w:rPr>
          <w:rFonts w:ascii="Arial" w:hAnsi="Arial" w:eastAsia="Times New Roman" w:cs="Arial"/>
          <w:b w:val="1"/>
          <w:bCs w:val="1"/>
          <w:color w:val="6D6E71"/>
          <w:sz w:val="30"/>
          <w:szCs w:val="30"/>
          <w:lang w:eastAsia="en-GB"/>
        </w:rPr>
        <w:t>Headteacher</w:t>
      </w:r>
    </w:p>
    <w:p w:rsidR="00C70CD9" w:rsidRDefault="00C70CD9" w14:paraId="5468CC4F" w14:textId="77777777"/>
    <w:sectPr w:rsidR="00C70CD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IOyPIFbM" int2:invalidationBookmarkName="" int2:hashCode="3KKjJeR/dxf+gy" int2:id="luZDTZpb">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6C3"/>
    <w:multiLevelType w:val="multilevel"/>
    <w:tmpl w:val="6B5E82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42138FD"/>
    <w:multiLevelType w:val="multilevel"/>
    <w:tmpl w:val="F9C008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6C750DB"/>
    <w:multiLevelType w:val="multilevel"/>
    <w:tmpl w:val="4BBCC3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8C0577E"/>
    <w:multiLevelType w:val="multilevel"/>
    <w:tmpl w:val="7682E5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1053079"/>
    <w:multiLevelType w:val="multilevel"/>
    <w:tmpl w:val="7722ED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4A06CBC"/>
    <w:multiLevelType w:val="multilevel"/>
    <w:tmpl w:val="8FC28B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86159F5"/>
    <w:multiLevelType w:val="multilevel"/>
    <w:tmpl w:val="927058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B7900C5"/>
    <w:multiLevelType w:val="multilevel"/>
    <w:tmpl w:val="8670D6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8747D6A"/>
    <w:multiLevelType w:val="multilevel"/>
    <w:tmpl w:val="1A3A89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9A948AB"/>
    <w:multiLevelType w:val="multilevel"/>
    <w:tmpl w:val="3B3A80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A9861BD"/>
    <w:multiLevelType w:val="multilevel"/>
    <w:tmpl w:val="B55283A8"/>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191802090">
    <w:abstractNumId w:val="2"/>
  </w:num>
  <w:num w:numId="2" w16cid:durableId="390150991">
    <w:abstractNumId w:val="6"/>
  </w:num>
  <w:num w:numId="3" w16cid:durableId="1241981180">
    <w:abstractNumId w:val="4"/>
  </w:num>
  <w:num w:numId="4" w16cid:durableId="1284725259">
    <w:abstractNumId w:val="10"/>
  </w:num>
  <w:num w:numId="5" w16cid:durableId="1725711206">
    <w:abstractNumId w:val="1"/>
  </w:num>
  <w:num w:numId="6" w16cid:durableId="1351252552">
    <w:abstractNumId w:val="8"/>
  </w:num>
  <w:num w:numId="7" w16cid:durableId="1456212317">
    <w:abstractNumId w:val="3"/>
  </w:num>
  <w:num w:numId="8" w16cid:durableId="367993479">
    <w:abstractNumId w:val="7"/>
  </w:num>
  <w:num w:numId="9" w16cid:durableId="751245171">
    <w:abstractNumId w:val="5"/>
  </w:num>
  <w:num w:numId="10" w16cid:durableId="2035643000">
    <w:abstractNumId w:val="0"/>
  </w:num>
  <w:num w:numId="11" w16cid:durableId="1045446497">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23"/>
    <w:rsid w:val="00446790"/>
    <w:rsid w:val="00657E23"/>
    <w:rsid w:val="008B61E5"/>
    <w:rsid w:val="00C21B7F"/>
    <w:rsid w:val="00C70CD9"/>
    <w:rsid w:val="00EE4D5B"/>
    <w:rsid w:val="00FF2B6C"/>
    <w:rsid w:val="0506A9C4"/>
    <w:rsid w:val="10896776"/>
    <w:rsid w:val="1275A638"/>
    <w:rsid w:val="310C0E99"/>
    <w:rsid w:val="3CA96A90"/>
    <w:rsid w:val="3E2EE498"/>
    <w:rsid w:val="3F23F027"/>
    <w:rsid w:val="4922096A"/>
    <w:rsid w:val="514CCBBB"/>
    <w:rsid w:val="55B846CC"/>
    <w:rsid w:val="626C2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582F9"/>
  <w15:chartTrackingRefBased/>
  <w15:docId w15:val="{5FEC1130-DCFC-4B3C-8B21-D018B77527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before="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045716">
      <w:bodyDiv w:val="1"/>
      <w:marLeft w:val="0"/>
      <w:marRight w:val="0"/>
      <w:marTop w:val="0"/>
      <w:marBottom w:val="0"/>
      <w:divBdr>
        <w:top w:val="none" w:sz="0" w:space="0" w:color="auto"/>
        <w:left w:val="none" w:sz="0" w:space="0" w:color="auto"/>
        <w:bottom w:val="none" w:sz="0" w:space="0" w:color="auto"/>
        <w:right w:val="none" w:sz="0" w:space="0" w:color="auto"/>
      </w:divBdr>
      <w:divsChild>
        <w:div w:id="823811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microsoft.com/office/2020/10/relationships/intelligence" Target="intelligence2.xml" Id="Rd51c556d995a4762" /><Relationship Type="http://schemas.openxmlformats.org/officeDocument/2006/relationships/image" Target="/media/image2.png" Id="R715cfa1f0fac4c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209858D432141816D5986F8D88B9C" ma:contentTypeVersion="21" ma:contentTypeDescription="Create a new document." ma:contentTypeScope="" ma:versionID="16f155578f8e359f111c88f37d7041d6">
  <xsd:schema xmlns:xsd="http://www.w3.org/2001/XMLSchema" xmlns:xs="http://www.w3.org/2001/XMLSchema" xmlns:p="http://schemas.microsoft.com/office/2006/metadata/properties" xmlns:ns2="9c4faca7-8bb3-4be5-989f-3e8fbba19b4a" xmlns:ns3="86b9e830-19c1-4586-8634-f1671f920d0c" targetNamespace="http://schemas.microsoft.com/office/2006/metadata/properties" ma:root="true" ma:fieldsID="8477aa258e404865201838079e97f9ff" ns2:_="" ns3:_="">
    <xsd:import namespace="9c4faca7-8bb3-4be5-989f-3e8fbba19b4a"/>
    <xsd:import namespace="86b9e830-19c1-4586-8634-f1671f920d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Cookingrecordandobservationrecordincluded_x003f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faca7-8bb3-4be5-989f-3e8fbba19b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8a128c00-709e-4ef9-93c3-77947c6cfd7f}" ma:internalName="TaxCatchAll" ma:showField="CatchAllData" ma:web="9c4faca7-8bb3-4be5-989f-3e8fbba19b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b9e830-19c1-4586-8634-f1671f920d0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eb81271-52a2-4953-a551-5e99701927eb" ma:termSetId="09814cd3-568e-fe90-9814-8d621ff8fb84" ma:anchorId="fba54fb3-c3e1-fe81-a776-ca4b69148c4d" ma:open="true" ma:isKeyword="false">
      <xsd:complexType>
        <xsd:sequence>
          <xsd:element ref="pc:Terms" minOccurs="0" maxOccurs="1"/>
        </xsd:sequence>
      </xsd:complexType>
    </xsd:element>
    <xsd:element name="Cookingrecordandobservationrecordincluded_x003f_" ma:index="24" nillable="true" ma:displayName="Cooking record and observation record included?" ma:default="0" ma:format="Dropdown" ma:internalName="Cookingrecordandobservationrecordincluded_x003f_">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4faca7-8bb3-4be5-989f-3e8fbba19b4a" xsi:nil="true"/>
    <lcf76f155ced4ddcb4097134ff3c332f xmlns="86b9e830-19c1-4586-8634-f1671f920d0c">
      <Terms xmlns="http://schemas.microsoft.com/office/infopath/2007/PartnerControls"/>
    </lcf76f155ced4ddcb4097134ff3c332f>
    <Cookingrecordandobservationrecordincluded_x003f_ xmlns="86b9e830-19c1-4586-8634-f1671f920d0c">false</Cookingrecordandobservationrecordincluded_x003f_>
  </documentManagement>
</p:properties>
</file>

<file path=customXml/itemProps1.xml><?xml version="1.0" encoding="utf-8"?>
<ds:datastoreItem xmlns:ds="http://schemas.openxmlformats.org/officeDocument/2006/customXml" ds:itemID="{EFDDD5A1-2B07-411A-8C0C-6DCF3507ACAF}"/>
</file>

<file path=customXml/itemProps2.xml><?xml version="1.0" encoding="utf-8"?>
<ds:datastoreItem xmlns:ds="http://schemas.openxmlformats.org/officeDocument/2006/customXml" ds:itemID="{6FC2D2B2-2C83-488C-A466-8777B47A7281}"/>
</file>

<file path=customXml/itemProps3.xml><?xml version="1.0" encoding="utf-8"?>
<ds:datastoreItem xmlns:ds="http://schemas.openxmlformats.org/officeDocument/2006/customXml" ds:itemID="{7402D31D-FF63-477F-8170-7D6054EEB9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Office1</dc:creator>
  <keywords/>
  <dc:description/>
  <lastModifiedBy>Daniel Johnson</lastModifiedBy>
  <revision>9</revision>
  <lastPrinted>2023-09-20T12:29:00.0000000Z</lastPrinted>
  <dcterms:created xsi:type="dcterms:W3CDTF">2021-11-22T13:20:00.0000000Z</dcterms:created>
  <dcterms:modified xsi:type="dcterms:W3CDTF">2025-02-03T10:32:02.4237793Z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0x01010017C209858D432141816D5986F8D88B9C</vt:lpwstr>
  </property>
  <property fmtid="{D5CDD505-2E9C-101B-9397-08002B2CF9AE}" pid="3" name="MediaServiceImageTags">
    <vt:lpwstr/>
  </property>
</Properties>
</file>